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7B6" w:rsidRDefault="00CB47B6" w:rsidP="00B71419">
      <w:pPr>
        <w:rPr>
          <w:b/>
          <w:bCs/>
          <w:w w:val="120"/>
          <w:sz w:val="31"/>
          <w:szCs w:val="31"/>
          <w:u w:val="single"/>
          <w:lang w:val="fr-FR"/>
        </w:rPr>
      </w:pPr>
    </w:p>
    <w:p w:rsidR="00CB47B6" w:rsidRDefault="00CB47B6" w:rsidP="00B71419">
      <w:pPr>
        <w:rPr>
          <w:b/>
          <w:bCs/>
          <w:w w:val="120"/>
          <w:sz w:val="31"/>
          <w:szCs w:val="31"/>
          <w:u w:val="single"/>
          <w:lang w:val="fr-FR"/>
        </w:rPr>
      </w:pPr>
    </w:p>
    <w:p w:rsidR="00CB47B6" w:rsidRDefault="00CB47B6" w:rsidP="00B71419">
      <w:pPr>
        <w:rPr>
          <w:b/>
          <w:bCs/>
          <w:w w:val="120"/>
          <w:sz w:val="31"/>
          <w:szCs w:val="31"/>
          <w:u w:val="single"/>
          <w:lang w:val="fr-FR"/>
        </w:rPr>
      </w:pPr>
    </w:p>
    <w:p w:rsidR="00CB47B6" w:rsidRDefault="00CB47B6" w:rsidP="00F43644">
      <w:pPr>
        <w:pStyle w:val="BodyText"/>
        <w:jc w:val="center"/>
        <w:rPr>
          <w:b/>
          <w:bCs/>
          <w:smallCaps/>
          <w:sz w:val="36"/>
          <w:szCs w:val="36"/>
          <w:lang w:val="ro-RO"/>
        </w:rPr>
      </w:pPr>
      <w:r>
        <w:rPr>
          <w:b/>
          <w:bCs/>
          <w:smallCaps/>
          <w:sz w:val="36"/>
          <w:szCs w:val="36"/>
          <w:lang w:val="ro-RO"/>
        </w:rPr>
        <w:t>CONTRACT DE PRESTARE DE SERVICII</w:t>
      </w:r>
    </w:p>
    <w:p w:rsidR="00CB47B6" w:rsidRDefault="00CB47B6" w:rsidP="00F43644">
      <w:pPr>
        <w:pStyle w:val="BodyText"/>
        <w:jc w:val="center"/>
        <w:rPr>
          <w:b/>
          <w:bCs/>
          <w:smallCaps/>
          <w:sz w:val="20"/>
          <w:szCs w:val="20"/>
          <w:lang w:val="ro-RO"/>
        </w:rPr>
      </w:pPr>
    </w:p>
    <w:p w:rsidR="00CB47B6" w:rsidRDefault="00CB47B6" w:rsidP="00F43644">
      <w:pPr>
        <w:pStyle w:val="BodyText"/>
        <w:jc w:val="center"/>
        <w:rPr>
          <w:b/>
          <w:bCs/>
          <w:smallCaps/>
          <w:sz w:val="36"/>
          <w:szCs w:val="36"/>
          <w:lang w:val="ro-RO"/>
        </w:rPr>
      </w:pPr>
      <w:r>
        <w:rPr>
          <w:b/>
          <w:bCs/>
          <w:smallCaps/>
          <w:sz w:val="36"/>
          <w:szCs w:val="36"/>
          <w:lang w:val="ro-RO"/>
        </w:rPr>
        <w:t>nr. ________/</w:t>
      </w:r>
      <w:r w:rsidRPr="00B4221A">
        <w:rPr>
          <w:b/>
          <w:bCs/>
          <w:smallCaps/>
          <w:sz w:val="36"/>
          <w:szCs w:val="36"/>
          <w:u w:val="single"/>
          <w:lang w:val="ro-RO"/>
        </w:rPr>
        <w:t>_201</w:t>
      </w:r>
      <w:r>
        <w:rPr>
          <w:b/>
          <w:bCs/>
          <w:smallCaps/>
          <w:sz w:val="36"/>
          <w:szCs w:val="36"/>
          <w:u w:val="single"/>
          <w:lang w:val="ro-RO"/>
        </w:rPr>
        <w:t>8</w:t>
      </w:r>
    </w:p>
    <w:p w:rsidR="00CB47B6" w:rsidRDefault="00CB47B6" w:rsidP="004A17DE">
      <w:pPr>
        <w:rPr>
          <w:b/>
          <w:bCs/>
          <w:w w:val="120"/>
          <w:sz w:val="27"/>
          <w:szCs w:val="27"/>
          <w:u w:val="single"/>
          <w:lang w:val="fr-FR"/>
        </w:rPr>
      </w:pPr>
    </w:p>
    <w:p w:rsidR="00CB47B6" w:rsidRDefault="00CB47B6" w:rsidP="004A17DE">
      <w:pPr>
        <w:rPr>
          <w:b/>
          <w:bCs/>
          <w:w w:val="120"/>
          <w:sz w:val="27"/>
          <w:szCs w:val="27"/>
          <w:u w:val="single"/>
          <w:lang w:val="fr-FR"/>
        </w:rPr>
      </w:pPr>
    </w:p>
    <w:p w:rsidR="00CB47B6" w:rsidRDefault="00CB47B6" w:rsidP="004A17DE">
      <w:pPr>
        <w:rPr>
          <w:b/>
          <w:bCs/>
          <w:w w:val="120"/>
          <w:sz w:val="27"/>
          <w:szCs w:val="27"/>
          <w:u w:val="single"/>
          <w:lang w:val="fr-FR"/>
        </w:rPr>
      </w:pPr>
    </w:p>
    <w:p w:rsidR="00CB47B6" w:rsidRPr="00A01715" w:rsidRDefault="00CB47B6" w:rsidP="004A17DE">
      <w:pPr>
        <w:rPr>
          <w:b/>
          <w:bCs/>
          <w:w w:val="120"/>
          <w:sz w:val="27"/>
          <w:szCs w:val="27"/>
          <w:u w:val="single"/>
          <w:lang w:val="fr-FR"/>
        </w:rPr>
      </w:pPr>
    </w:p>
    <w:p w:rsidR="00CB47B6" w:rsidRDefault="00CB47B6" w:rsidP="00C81DBD">
      <w:pPr>
        <w:pStyle w:val="Heading1"/>
        <w:shd w:val="pct10" w:color="auto" w:fill="FFFFFF"/>
        <w:spacing w:after="120"/>
        <w:rPr>
          <w:rFonts w:ascii="Times New Roman" w:hAnsi="Times New Roman" w:cs="Times New Roman"/>
          <w:sz w:val="26"/>
          <w:szCs w:val="26"/>
          <w:lang w:val="it-IT"/>
        </w:rPr>
      </w:pPr>
      <w:r w:rsidRPr="002331ED">
        <w:rPr>
          <w:rFonts w:ascii="Times New Roman" w:hAnsi="Times New Roman" w:cs="Times New Roman"/>
          <w:sz w:val="26"/>
          <w:szCs w:val="26"/>
          <w:lang w:val="it-IT"/>
        </w:rPr>
        <w:t>CAP.1 PĂRŢILE CONTRACTANTE</w:t>
      </w:r>
    </w:p>
    <w:p w:rsidR="00CB47B6" w:rsidRPr="002472C9" w:rsidRDefault="00CB47B6" w:rsidP="002472C9">
      <w:pPr>
        <w:rPr>
          <w:lang w:val="it-IT"/>
        </w:rPr>
      </w:pPr>
    </w:p>
    <w:p w:rsidR="00CB47B6" w:rsidRDefault="00CB47B6" w:rsidP="00CC7551">
      <w:pPr>
        <w:pStyle w:val="BodyText"/>
        <w:ind w:firstLine="720"/>
        <w:rPr>
          <w:sz w:val="26"/>
          <w:szCs w:val="26"/>
          <w:lang w:val="ro-RO"/>
        </w:rPr>
      </w:pP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nr. RO25 RNCB 0082 0441 7274 0422 deschis la BCR – Sucursala Unirii şi</w:t>
      </w:r>
      <w:r w:rsidRPr="00E501E3">
        <w:rPr>
          <w:color w:val="000000"/>
          <w:sz w:val="26"/>
          <w:szCs w:val="26"/>
        </w:rPr>
        <w:t xml:space="preserve"> </w:t>
      </w:r>
      <w:r>
        <w:rPr>
          <w:color w:val="000000"/>
          <w:sz w:val="26"/>
          <w:szCs w:val="26"/>
        </w:rPr>
        <w:t xml:space="preserve">cont de TVA nr. RO76 RNCB 0TVA 0000 0000 2301 deschis la BCR </w:t>
      </w:r>
      <w:r>
        <w:rPr>
          <w:color w:val="000000"/>
          <w:sz w:val="26"/>
          <w:szCs w:val="26"/>
          <w:lang w:val="ro-RO"/>
        </w:rPr>
        <w:t>–</w:t>
      </w:r>
      <w:r>
        <w:rPr>
          <w:color w:val="000000"/>
          <w:sz w:val="26"/>
          <w:szCs w:val="26"/>
        </w:rPr>
        <w:t xml:space="preserve"> Sucursala Unirii,</w:t>
      </w:r>
      <w:r w:rsidRPr="00B55045">
        <w:rPr>
          <w:color w:val="000000"/>
          <w:sz w:val="26"/>
          <w:szCs w:val="26"/>
          <w:lang w:val="ro-RO"/>
        </w:rPr>
        <w:t xml:space="preserve"> legal reprez</w:t>
      </w:r>
      <w:r>
        <w:rPr>
          <w:color w:val="000000"/>
          <w:sz w:val="26"/>
          <w:szCs w:val="26"/>
          <w:lang w:val="ro-RO"/>
        </w:rPr>
        <w:t xml:space="preserve">entată de dl. </w:t>
      </w:r>
      <w:r>
        <w:rPr>
          <w:sz w:val="26"/>
          <w:szCs w:val="26"/>
          <w:lang w:val="ro-RO"/>
        </w:rPr>
        <w:t>Claudiu-Ionut CRETU-SARBU</w:t>
      </w:r>
      <w:r>
        <w:rPr>
          <w:color w:val="000000"/>
          <w:sz w:val="26"/>
          <w:szCs w:val="26"/>
          <w:lang w:val="ro-RO"/>
        </w:rPr>
        <w:t xml:space="preserve"> – Administrator Special</w:t>
      </w:r>
      <w:r w:rsidRPr="00B55045">
        <w:rPr>
          <w:color w:val="000000"/>
          <w:sz w:val="26"/>
          <w:szCs w:val="26"/>
          <w:lang w:val="ro-RO"/>
        </w:rPr>
        <w:t>, în calitate de</w:t>
      </w:r>
      <w:r w:rsidRPr="00B55045">
        <w:rPr>
          <w:sz w:val="26"/>
          <w:szCs w:val="26"/>
          <w:lang w:val="ro-RO"/>
        </w:rPr>
        <w:t xml:space="preserve"> </w:t>
      </w:r>
      <w:r w:rsidRPr="001872C2">
        <w:rPr>
          <w:b/>
          <w:bCs/>
          <w:sz w:val="26"/>
          <w:szCs w:val="26"/>
          <w:lang w:val="ro-RO"/>
        </w:rPr>
        <w:t xml:space="preserve">BENEFICIAR </w:t>
      </w:r>
      <w:r>
        <w:rPr>
          <w:sz w:val="26"/>
          <w:szCs w:val="26"/>
          <w:lang w:val="ro-RO"/>
        </w:rPr>
        <w:t xml:space="preserve">(ACHIZITOR) </w:t>
      </w:r>
      <w:r w:rsidRPr="00B55045">
        <w:rPr>
          <w:sz w:val="26"/>
          <w:szCs w:val="26"/>
          <w:lang w:val="ro-RO"/>
        </w:rPr>
        <w:t xml:space="preserve"> şi </w:t>
      </w:r>
    </w:p>
    <w:p w:rsidR="00CB47B6" w:rsidRDefault="00CB47B6" w:rsidP="00C81DBD">
      <w:pPr>
        <w:pStyle w:val="BodyText"/>
        <w:ind w:firstLine="720"/>
        <w:rPr>
          <w:rFonts w:ascii="Times New Roman" w:hAnsi="Times New Roman" w:cs="Times New Roman"/>
          <w:b/>
          <w:bCs/>
          <w:sz w:val="26"/>
          <w:szCs w:val="26"/>
          <w:lang w:val="ro-RO"/>
        </w:rPr>
      </w:pPr>
      <w:r>
        <w:rPr>
          <w:b/>
          <w:bCs/>
          <w:sz w:val="26"/>
          <w:szCs w:val="26"/>
          <w:lang w:val="ro-RO"/>
        </w:rPr>
        <w:t>SOCIETATEA</w:t>
      </w:r>
      <w:r w:rsidRPr="002331ED">
        <w:rPr>
          <w:rFonts w:ascii="Times New Roman" w:hAnsi="Times New Roman" w:cs="Times New Roman"/>
          <w:sz w:val="26"/>
          <w:szCs w:val="26"/>
          <w:lang w:val="ro-RO"/>
        </w:rPr>
        <w:t xml:space="preserve"> ______________________cu sediul în  localitatea ______________, judeţul/sectorul _____, strada _____________________, nr.______cod poştal _______, telefon __________, fax ____________, având cod IBAN</w:t>
      </w:r>
      <w:r>
        <w:rPr>
          <w:rFonts w:ascii="Times New Roman" w:hAnsi="Times New Roman" w:cs="Times New Roman"/>
          <w:sz w:val="26"/>
          <w:szCs w:val="26"/>
          <w:lang w:val="ro-RO"/>
        </w:rPr>
        <w:t xml:space="preserve"> nr.</w:t>
      </w:r>
      <w:r w:rsidRPr="002331ED">
        <w:rPr>
          <w:rFonts w:ascii="Times New Roman" w:hAnsi="Times New Roman" w:cs="Times New Roman"/>
          <w:sz w:val="26"/>
          <w:szCs w:val="26"/>
          <w:lang w:val="ro-RO"/>
        </w:rPr>
        <w:t xml:space="preserve"> _______________________ deschis la Banca __________________</w:t>
      </w:r>
      <w:r w:rsidRPr="00612BA0">
        <w:rPr>
          <w:color w:val="000000"/>
          <w:sz w:val="26"/>
          <w:szCs w:val="26"/>
          <w:lang w:val="ro-RO"/>
        </w:rPr>
        <w:t xml:space="preserve"> </w:t>
      </w:r>
      <w:r>
        <w:rPr>
          <w:color w:val="000000"/>
          <w:sz w:val="26"/>
          <w:szCs w:val="26"/>
          <w:lang w:val="ro-RO"/>
        </w:rPr>
        <w:t>şi</w:t>
      </w:r>
      <w:r w:rsidRPr="00E501E3">
        <w:rPr>
          <w:color w:val="000000"/>
          <w:sz w:val="26"/>
          <w:szCs w:val="26"/>
        </w:rPr>
        <w:t xml:space="preserve"> </w:t>
      </w:r>
      <w:r>
        <w:rPr>
          <w:color w:val="000000"/>
          <w:sz w:val="26"/>
          <w:szCs w:val="26"/>
        </w:rPr>
        <w:t>cont de TVA nr. _________________________ deschis la ____________________,</w:t>
      </w:r>
      <w:r w:rsidRPr="002331ED">
        <w:rPr>
          <w:rFonts w:ascii="Times New Roman" w:hAnsi="Times New Roman" w:cs="Times New Roman"/>
          <w:sz w:val="26"/>
          <w:szCs w:val="26"/>
          <w:lang w:val="ro-RO"/>
        </w:rPr>
        <w:t xml:space="preserve">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cs="Times New Roman"/>
          <w:b/>
          <w:bCs/>
          <w:sz w:val="26"/>
          <w:szCs w:val="26"/>
          <w:lang w:val="ro-RO"/>
        </w:rPr>
        <w:t>PRESTATOR</w:t>
      </w:r>
      <w:r>
        <w:rPr>
          <w:rFonts w:ascii="Times New Roman" w:hAnsi="Times New Roman" w:cs="Times New Roman"/>
          <w:b/>
          <w:bCs/>
          <w:sz w:val="26"/>
          <w:szCs w:val="26"/>
          <w:lang w:val="ro-RO"/>
        </w:rPr>
        <w:t xml:space="preserve"> </w:t>
      </w:r>
      <w:r>
        <w:rPr>
          <w:caps/>
          <w:sz w:val="26"/>
          <w:szCs w:val="26"/>
          <w:lang w:val="ro-RO"/>
        </w:rPr>
        <w:t>(CONTRACTANT)</w:t>
      </w:r>
    </w:p>
    <w:p w:rsidR="00CB47B6" w:rsidRDefault="00CB47B6" w:rsidP="00C81DBD">
      <w:pPr>
        <w:pStyle w:val="BodyText"/>
        <w:ind w:firstLine="720"/>
        <w:rPr>
          <w:rFonts w:ascii="Times New Roman" w:hAnsi="Times New Roman" w:cs="Times New Roman"/>
          <w:b/>
          <w:bCs/>
          <w:sz w:val="26"/>
          <w:szCs w:val="26"/>
          <w:lang w:val="ro-RO"/>
        </w:rPr>
      </w:pPr>
    </w:p>
    <w:p w:rsidR="00CB47B6" w:rsidRPr="002331ED" w:rsidRDefault="00CB47B6" w:rsidP="00C81DBD">
      <w:pPr>
        <w:pStyle w:val="BodyText"/>
        <w:ind w:firstLine="720"/>
        <w:rPr>
          <w:rFonts w:ascii="Times New Roman" w:hAnsi="Times New Roman" w:cs="Times New Roman"/>
          <w:b/>
          <w:bCs/>
          <w:sz w:val="26"/>
          <w:szCs w:val="26"/>
          <w:lang w:val="ro-RO"/>
        </w:rPr>
      </w:pPr>
    </w:p>
    <w:p w:rsidR="00CB47B6" w:rsidRPr="00A23681" w:rsidRDefault="00CB47B6" w:rsidP="00C81DBD">
      <w:pPr>
        <w:shd w:val="pct10" w:color="auto" w:fill="FFFFFF"/>
        <w:jc w:val="both"/>
        <w:rPr>
          <w:sz w:val="26"/>
          <w:szCs w:val="26"/>
          <w:lang w:val="ro-RO"/>
        </w:rPr>
      </w:pPr>
      <w:r w:rsidRPr="00A23681">
        <w:rPr>
          <w:b/>
          <w:bCs/>
          <w:sz w:val="26"/>
          <w:szCs w:val="26"/>
          <w:lang w:val="ro-RO"/>
        </w:rPr>
        <w:t xml:space="preserve">CAP.2. OBIECTUL CONTRACTULUI </w:t>
      </w:r>
    </w:p>
    <w:p w:rsidR="00CB47B6" w:rsidRPr="00A23681" w:rsidRDefault="00CB47B6" w:rsidP="00C81DBD">
      <w:pPr>
        <w:pStyle w:val="BodyText"/>
        <w:ind w:firstLine="720"/>
        <w:rPr>
          <w:rFonts w:ascii="Times New Roman" w:hAnsi="Times New Roman" w:cs="Times New Roman"/>
          <w:sz w:val="26"/>
          <w:szCs w:val="26"/>
          <w:lang w:val="ro-RO"/>
        </w:rPr>
      </w:pPr>
      <w:r w:rsidRPr="00A23681">
        <w:rPr>
          <w:rFonts w:ascii="Times New Roman" w:hAnsi="Times New Roman" w:cs="Times New Roman"/>
          <w:color w:val="000000"/>
          <w:sz w:val="26"/>
          <w:szCs w:val="26"/>
          <w:lang w:val="ro-RO"/>
        </w:rPr>
        <w:t>2.1</w:t>
      </w:r>
      <w:r w:rsidRPr="00A23681">
        <w:rPr>
          <w:rFonts w:ascii="Times New Roman" w:hAnsi="Times New Roman" w:cs="Times New Roman"/>
          <w:sz w:val="26"/>
          <w:szCs w:val="26"/>
          <w:lang w:val="ro-RO"/>
        </w:rPr>
        <w:t>. Obiectul contractului constă în execuţia de către prestator a serviciilor de </w:t>
      </w:r>
      <w:r w:rsidRPr="00FA6D8A">
        <w:rPr>
          <w:b/>
          <w:bCs/>
          <w:sz w:val="26"/>
          <w:szCs w:val="26"/>
          <w:lang w:val="ro-RO"/>
        </w:rPr>
        <w:t>„</w:t>
      </w:r>
      <w:r>
        <w:rPr>
          <w:b/>
          <w:bCs/>
          <w:sz w:val="26"/>
          <w:szCs w:val="26"/>
          <w:lang w:val="ro-RO"/>
        </w:rPr>
        <w:t>Verificari metrologice/etalonari pentru mijloacele de masurare utilizate in laboratoarele si instalatiile din centralele termoelectrice ale Electrocentrale Bucuresti SA</w:t>
      </w:r>
      <w:r w:rsidRPr="00FA6D8A">
        <w:rPr>
          <w:b/>
          <w:bCs/>
          <w:sz w:val="26"/>
          <w:szCs w:val="26"/>
          <w:lang w:val="ro-RO"/>
        </w:rPr>
        <w:t>”</w:t>
      </w:r>
      <w:r>
        <w:rPr>
          <w:b/>
          <w:bCs/>
          <w:sz w:val="26"/>
          <w:szCs w:val="26"/>
          <w:lang w:val="ro-RO"/>
        </w:rPr>
        <w:t xml:space="preserve"> LOT nr._______________________</w:t>
      </w:r>
      <w:r w:rsidRPr="00A23681">
        <w:rPr>
          <w:rFonts w:ascii="Times New Roman" w:hAnsi="Times New Roman" w:cs="Times New Roman"/>
          <w:sz w:val="26"/>
          <w:szCs w:val="26"/>
          <w:lang w:val="ro-RO"/>
        </w:rPr>
        <w:t>, cuprinse în  anexa nr.1 la prezentul contract.</w:t>
      </w:r>
    </w:p>
    <w:p w:rsidR="00CB47B6" w:rsidRPr="00A23681" w:rsidRDefault="00CB47B6" w:rsidP="00A672CB">
      <w:pPr>
        <w:ind w:firstLine="720"/>
        <w:jc w:val="both"/>
        <w:rPr>
          <w:color w:val="FF0000"/>
          <w:sz w:val="26"/>
          <w:szCs w:val="26"/>
          <w:lang w:val="ro-RO"/>
        </w:rPr>
      </w:pP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CB47B6" w:rsidRPr="00890B68" w:rsidRDefault="00CB47B6" w:rsidP="00A672CB">
      <w:pPr>
        <w:widowControl/>
        <w:numPr>
          <w:ilvl w:val="0"/>
          <w:numId w:val="49"/>
        </w:numPr>
        <w:jc w:val="both"/>
        <w:rPr>
          <w:sz w:val="26"/>
          <w:szCs w:val="26"/>
          <w:lang w:val="it-IT"/>
        </w:rPr>
      </w:pPr>
      <w:r w:rsidRPr="00890B68">
        <w:rPr>
          <w:sz w:val="26"/>
          <w:szCs w:val="26"/>
          <w:lang w:val="it-IT"/>
        </w:rPr>
        <w:t>sa se stabileasca daca respectivele mijloace de masurare se incadreaza in clasa de precizie mentionata de fabricant si</w:t>
      </w:r>
      <w:r>
        <w:rPr>
          <w:sz w:val="26"/>
          <w:szCs w:val="26"/>
          <w:lang w:val="it-IT"/>
        </w:rPr>
        <w:t xml:space="preserve"> daca functioneaza in parametri</w:t>
      </w:r>
      <w:r w:rsidRPr="00890B68">
        <w:rPr>
          <w:sz w:val="26"/>
          <w:szCs w:val="26"/>
          <w:lang w:val="it-IT"/>
        </w:rPr>
        <w:t xml:space="preserve"> no</w:t>
      </w:r>
      <w:r>
        <w:rPr>
          <w:sz w:val="26"/>
          <w:szCs w:val="26"/>
          <w:lang w:val="it-IT"/>
        </w:rPr>
        <w:t>rmali, in conditii de siguranta</w:t>
      </w:r>
    </w:p>
    <w:p w:rsidR="00CB47B6" w:rsidRPr="00890B68" w:rsidRDefault="00CB47B6" w:rsidP="00A672CB">
      <w:pPr>
        <w:widowControl/>
        <w:numPr>
          <w:ilvl w:val="0"/>
          <w:numId w:val="49"/>
        </w:numPr>
        <w:jc w:val="both"/>
        <w:rPr>
          <w:sz w:val="26"/>
          <w:szCs w:val="26"/>
          <w:lang w:val="it-IT"/>
        </w:rPr>
      </w:pPr>
      <w:r w:rsidRPr="00890B68">
        <w:rPr>
          <w:sz w:val="26"/>
          <w:szCs w:val="26"/>
        </w:rPr>
        <w:t>sa se asigure continuitatea in functionare a mijloacelor de masurare, precum si exactitatea si uniformitatea masurarilor;</w:t>
      </w:r>
    </w:p>
    <w:p w:rsidR="00CB47B6" w:rsidRPr="00A23681" w:rsidRDefault="00CB47B6" w:rsidP="00A672CB">
      <w:pPr>
        <w:ind w:firstLine="720"/>
        <w:jc w:val="both"/>
        <w:rPr>
          <w:color w:val="000000"/>
          <w:sz w:val="26"/>
          <w:szCs w:val="26"/>
          <w:lang w:val="it-IT"/>
        </w:rPr>
      </w:pPr>
      <w:r w:rsidRPr="00A23681">
        <w:rPr>
          <w:color w:val="000000"/>
          <w:sz w:val="26"/>
          <w:szCs w:val="26"/>
          <w:lang w:val="it-IT"/>
        </w:rPr>
        <w:t xml:space="preserve">2.2. </w:t>
      </w:r>
      <w:r>
        <w:rPr>
          <w:color w:val="000000"/>
          <w:sz w:val="26"/>
          <w:szCs w:val="26"/>
          <w:lang w:val="it-IT"/>
        </w:rPr>
        <w:t>Serviciile trebuie sa fie prestate in conformitate cu normele de metrologie legala sau prescriptii tehnice, specifice fiecarei categorii de mijloace de masurare, in vigoare la data prestatiei, precum si cu procedurile specifice de management al calitatii, prevazute in manualul de calitate propriu.</w:t>
      </w:r>
    </w:p>
    <w:p w:rsidR="00CB47B6" w:rsidRDefault="00CB47B6" w:rsidP="001B3A60">
      <w:pPr>
        <w:ind w:firstLine="720"/>
        <w:jc w:val="both"/>
        <w:rPr>
          <w:sz w:val="26"/>
          <w:szCs w:val="26"/>
          <w:lang w:val="ro-RO"/>
        </w:rPr>
      </w:pPr>
      <w:r w:rsidRPr="00A23681">
        <w:rPr>
          <w:color w:val="000000"/>
          <w:sz w:val="26"/>
          <w:szCs w:val="26"/>
          <w:lang w:val="it-IT"/>
        </w:rPr>
        <w:t>2.3.</w:t>
      </w:r>
      <w:r w:rsidRPr="00A23681">
        <w:rPr>
          <w:sz w:val="26"/>
          <w:szCs w:val="26"/>
          <w:lang w:val="it-IT"/>
        </w:rPr>
        <w:t xml:space="preserve"> Anexa nr.1</w:t>
      </w:r>
      <w:r w:rsidRPr="001B3A60">
        <w:rPr>
          <w:sz w:val="26"/>
          <w:szCs w:val="26"/>
          <w:lang w:val="ro-RO"/>
        </w:rPr>
        <w:t xml:space="preserve"> cuprinzând</w:t>
      </w:r>
      <w:r w:rsidRPr="00A23681">
        <w:rPr>
          <w:sz w:val="26"/>
          <w:szCs w:val="26"/>
          <w:lang w:val="it-IT"/>
        </w:rPr>
        <w:t xml:space="preserve"> lista de cantităţi de servicii </w:t>
      </w:r>
      <w:r w:rsidRPr="001B3A60">
        <w:rPr>
          <w:sz w:val="26"/>
          <w:szCs w:val="26"/>
          <w:lang w:val="ro-RO"/>
        </w:rPr>
        <w:t>şi anexa nr. 2 reprezentând convenţia privind delimitarea răspunderilor pe linie de securitate şi sănătate în muncă, situaţii de urgenţă şi protecţia mediului, fac parte integrantă din contract.</w:t>
      </w:r>
    </w:p>
    <w:p w:rsidR="00CB47B6" w:rsidRDefault="00CB47B6" w:rsidP="001B3A60">
      <w:pPr>
        <w:ind w:firstLine="720"/>
        <w:jc w:val="both"/>
        <w:rPr>
          <w:sz w:val="26"/>
          <w:szCs w:val="26"/>
          <w:lang w:val="ro-RO"/>
        </w:rPr>
      </w:pPr>
    </w:p>
    <w:p w:rsidR="00CB47B6" w:rsidRPr="00E97765" w:rsidRDefault="00CB47B6" w:rsidP="00E97765">
      <w:pPr>
        <w:shd w:val="clear" w:color="auto" w:fill="D9D9D9"/>
        <w:jc w:val="both"/>
        <w:rPr>
          <w:b/>
          <w:bCs/>
          <w:sz w:val="26"/>
          <w:szCs w:val="26"/>
        </w:rPr>
      </w:pPr>
      <w:r w:rsidRPr="00E97765">
        <w:rPr>
          <w:sz w:val="26"/>
          <w:szCs w:val="26"/>
          <w:shd w:val="clear" w:color="auto" w:fill="E8E8E8"/>
          <w:lang w:val="ro-RO"/>
        </w:rPr>
        <w:tab/>
      </w:r>
      <w:r w:rsidRPr="00E97765">
        <w:rPr>
          <w:b/>
          <w:bCs/>
          <w:sz w:val="26"/>
          <w:szCs w:val="26"/>
          <w:shd w:val="clear" w:color="auto" w:fill="E8E8E8"/>
        </w:rPr>
        <w:t xml:space="preserve">CAP.3. VALOAREA CONTRACTULUI </w:t>
      </w:r>
    </w:p>
    <w:p w:rsidR="00CB47B6" w:rsidRPr="00A23681" w:rsidRDefault="00CB47B6" w:rsidP="00C81DBD">
      <w:pPr>
        <w:ind w:firstLine="720"/>
        <w:jc w:val="both"/>
        <w:rPr>
          <w:sz w:val="26"/>
          <w:szCs w:val="26"/>
          <w:lang w:val="fr-FR"/>
        </w:rPr>
      </w:pPr>
      <w:r w:rsidRPr="00A23681">
        <w:rPr>
          <w:color w:val="000000"/>
          <w:sz w:val="26"/>
          <w:szCs w:val="26"/>
          <w:lang w:val="fr-FR"/>
        </w:rPr>
        <w:t xml:space="preserve">3.1. </w:t>
      </w:r>
      <w:r w:rsidRPr="00A23681">
        <w:rPr>
          <w:sz w:val="26"/>
          <w:szCs w:val="26"/>
          <w:lang w:val="fr-FR"/>
        </w:rPr>
        <w:t>Valoarea contractului fără TVA, corespunzatoare cantitatilor de servicii precizate in anexa 1, este de ___________ lei, (_________________________________).</w:t>
      </w:r>
    </w:p>
    <w:p w:rsidR="00CB47B6" w:rsidRPr="00A23681" w:rsidRDefault="00CB47B6" w:rsidP="00C81DBD">
      <w:pPr>
        <w:ind w:firstLine="720"/>
        <w:jc w:val="both"/>
        <w:rPr>
          <w:sz w:val="26"/>
          <w:szCs w:val="26"/>
          <w:lang w:val="fr-FR"/>
        </w:rPr>
      </w:pPr>
      <w:r w:rsidRPr="00A23681">
        <w:rPr>
          <w:sz w:val="26"/>
          <w:szCs w:val="26"/>
          <w:lang w:val="fr-FR"/>
        </w:rPr>
        <w:t xml:space="preserve">Cota TVA </w:t>
      </w:r>
      <w:r>
        <w:rPr>
          <w:sz w:val="26"/>
          <w:szCs w:val="26"/>
          <w:lang w:val="fr-FR"/>
        </w:rPr>
        <w:t xml:space="preserve">valabila la data facturarii </w:t>
      </w:r>
      <w:r w:rsidRPr="00A23681">
        <w:rPr>
          <w:sz w:val="26"/>
          <w:szCs w:val="26"/>
          <w:lang w:val="fr-FR"/>
        </w:rPr>
        <w:t>se aplică asupra bazei de impozitare.</w:t>
      </w:r>
    </w:p>
    <w:p w:rsidR="00CB47B6" w:rsidRPr="00A23681" w:rsidRDefault="00CB47B6" w:rsidP="00C81DBD">
      <w:pPr>
        <w:ind w:firstLine="720"/>
        <w:jc w:val="both"/>
        <w:rPr>
          <w:sz w:val="26"/>
          <w:szCs w:val="26"/>
          <w:lang w:val="it-IT"/>
        </w:rPr>
      </w:pPr>
      <w:r w:rsidRPr="00A23681">
        <w:rPr>
          <w:sz w:val="26"/>
          <w:szCs w:val="26"/>
          <w:lang w:val="it-IT"/>
        </w:rPr>
        <w:t>Se vor plati numai serviciile efectiv prestate si receptionate.</w:t>
      </w:r>
    </w:p>
    <w:p w:rsidR="00CB47B6" w:rsidRPr="00A23681" w:rsidRDefault="00CB47B6" w:rsidP="0041385D">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 xml:space="preserve">3.2. Preţul unitar al serviciilor este ferm, nemodificabil pe toată durata de derulare a contractului. </w:t>
      </w:r>
    </w:p>
    <w:p w:rsidR="00CB47B6" w:rsidRPr="002331ED" w:rsidRDefault="00CB47B6" w:rsidP="00C81DBD">
      <w:pPr>
        <w:jc w:val="both"/>
        <w:rPr>
          <w:sz w:val="26"/>
          <w:szCs w:val="26"/>
          <w:lang w:val="it-IT"/>
        </w:rPr>
      </w:pPr>
      <w:r w:rsidRPr="00A23681">
        <w:rPr>
          <w:sz w:val="26"/>
          <w:szCs w:val="26"/>
          <w:lang w:val="it-IT"/>
        </w:rPr>
        <w:tab/>
        <w:t xml:space="preserve"> 3.3. Operaţiunile financiar-bancare dintre prestat</w:t>
      </w:r>
      <w:r w:rsidRPr="002331ED">
        <w:rPr>
          <w:sz w:val="26"/>
          <w:szCs w:val="26"/>
          <w:lang w:val="it-IT"/>
        </w:rPr>
        <w:t>or şi beneficiar se vor efectua prin băncile şi conturile menţionate la capitolul 1.</w:t>
      </w:r>
    </w:p>
    <w:p w:rsidR="00CB47B6" w:rsidRDefault="00CB47B6" w:rsidP="00C81DBD">
      <w:pPr>
        <w:pStyle w:val="BodyText"/>
        <w:ind w:firstLine="720"/>
        <w:rPr>
          <w:rFonts w:ascii="Times New Roman" w:hAnsi="Times New Roman" w:cs="Times New Roman"/>
          <w:color w:val="000000"/>
          <w:sz w:val="26"/>
          <w:szCs w:val="26"/>
          <w:lang w:val="it-IT"/>
        </w:rPr>
      </w:pPr>
      <w:r w:rsidRPr="00A23681">
        <w:rPr>
          <w:rFonts w:ascii="Times New Roman" w:hAnsi="Times New Roman" w:cs="Times New Roman"/>
          <w:sz w:val="26"/>
          <w:szCs w:val="26"/>
          <w:lang w:val="it-IT"/>
        </w:rPr>
        <w:t xml:space="preserve">3.4. </w:t>
      </w:r>
      <w:r w:rsidRPr="00A23681">
        <w:rPr>
          <w:rFonts w:ascii="Times New Roman" w:hAnsi="Times New Roman" w:cs="Times New Roman"/>
          <w:color w:val="000000"/>
          <w:sz w:val="26"/>
          <w:szCs w:val="26"/>
          <w:lang w:val="it-IT"/>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CB47B6" w:rsidRDefault="00CB47B6" w:rsidP="00C81DBD">
      <w:pPr>
        <w:pStyle w:val="BodyText"/>
        <w:ind w:firstLine="720"/>
        <w:rPr>
          <w:rFonts w:ascii="Times New Roman" w:hAnsi="Times New Roman" w:cs="Times New Roman"/>
          <w:color w:val="000000"/>
          <w:sz w:val="26"/>
          <w:szCs w:val="26"/>
          <w:lang w:val="it-IT"/>
        </w:rPr>
      </w:pPr>
    </w:p>
    <w:p w:rsidR="00CB47B6" w:rsidRPr="002331ED" w:rsidRDefault="00CB47B6" w:rsidP="00C81DBD">
      <w:pPr>
        <w:pStyle w:val="Heading1"/>
        <w:shd w:val="pct10" w:color="auto" w:fill="FFFFFF"/>
        <w:spacing w:before="120" w:after="120"/>
        <w:rPr>
          <w:rFonts w:ascii="Times New Roman" w:hAnsi="Times New Roman" w:cs="Times New Roman"/>
          <w:smallCaps/>
          <w:sz w:val="26"/>
          <w:szCs w:val="26"/>
          <w:lang w:val="it-IT"/>
        </w:rPr>
      </w:pPr>
      <w:r>
        <w:rPr>
          <w:rFonts w:ascii="Times New Roman" w:hAnsi="Times New Roman" w:cs="Times New Roman"/>
          <w:smallCaps/>
          <w:sz w:val="26"/>
          <w:szCs w:val="26"/>
          <w:lang w:val="it-IT"/>
        </w:rPr>
        <w:tab/>
        <w:t>CAP.4. DURATA CONTRACTULUI; TERMEN DE PRESTARE</w:t>
      </w:r>
    </w:p>
    <w:p w:rsidR="00CB47B6" w:rsidRDefault="00CB47B6" w:rsidP="00C81DBD">
      <w:pPr>
        <w:ind w:firstLine="720"/>
        <w:jc w:val="both"/>
        <w:rPr>
          <w:sz w:val="26"/>
          <w:szCs w:val="26"/>
          <w:lang w:val="it-IT"/>
        </w:rPr>
      </w:pPr>
      <w:r w:rsidRPr="002331ED">
        <w:rPr>
          <w:color w:val="000000"/>
          <w:sz w:val="26"/>
          <w:szCs w:val="26"/>
          <w:lang w:val="it-IT"/>
        </w:rPr>
        <w:t xml:space="preserve">4.1. Perioada de valabilitate a contractului este de </w:t>
      </w:r>
      <w:r w:rsidRPr="00C10A71">
        <w:rPr>
          <w:b/>
          <w:bCs/>
          <w:color w:val="000000"/>
          <w:sz w:val="26"/>
          <w:szCs w:val="26"/>
          <w:lang w:val="it-IT"/>
        </w:rPr>
        <w:t>365 zile calendaristice</w:t>
      </w:r>
      <w:r w:rsidRPr="002331ED">
        <w:rPr>
          <w:color w:val="000000"/>
          <w:sz w:val="26"/>
          <w:szCs w:val="26"/>
          <w:lang w:val="it-IT"/>
        </w:rPr>
        <w:t xml:space="preserve"> de la perfectarea sa. Contractul se consideră perfectat la data semnării acestuia fără obiecţiuni de ambele părţi, respectiv data de înregistrare de ieşire la </w:t>
      </w:r>
      <w:r w:rsidRPr="00C10A71">
        <w:rPr>
          <w:sz w:val="26"/>
          <w:szCs w:val="26"/>
          <w:lang w:val="it-IT"/>
        </w:rPr>
        <w:t xml:space="preserve">beneficiar. </w:t>
      </w:r>
    </w:p>
    <w:p w:rsidR="00CB47B6" w:rsidRDefault="00CB47B6" w:rsidP="00E340D3">
      <w:pPr>
        <w:tabs>
          <w:tab w:val="left" w:pos="1843"/>
          <w:tab w:val="left" w:pos="1985"/>
        </w:tabs>
        <w:ind w:firstLine="720"/>
        <w:jc w:val="both"/>
        <w:rPr>
          <w:sz w:val="26"/>
          <w:szCs w:val="26"/>
          <w:lang w:val="it-IT"/>
        </w:rPr>
      </w:pPr>
      <w:r w:rsidRPr="00044B92">
        <w:rPr>
          <w:sz w:val="26"/>
          <w:szCs w:val="26"/>
          <w:lang w:val="it-IT"/>
        </w:rPr>
        <w:t>Graficul prestării serviciilor va fi stabilit, în fiec</w:t>
      </w:r>
      <w:r>
        <w:rPr>
          <w:sz w:val="26"/>
          <w:szCs w:val="26"/>
          <w:lang w:val="it-IT"/>
        </w:rPr>
        <w:t>are CTE beneficiar, de comun ac</w:t>
      </w:r>
      <w:r w:rsidRPr="00044B92">
        <w:rPr>
          <w:sz w:val="26"/>
          <w:szCs w:val="26"/>
          <w:lang w:val="it-IT"/>
        </w:rPr>
        <w:t xml:space="preserve">ord cu prestatorul, </w:t>
      </w:r>
      <w:r>
        <w:rPr>
          <w:sz w:val="26"/>
          <w:szCs w:val="26"/>
          <w:lang w:val="it-IT"/>
        </w:rPr>
        <w:t>tinand cont de data scadentei la verificare/etalonare a mijloacelor de masurare.</w:t>
      </w:r>
    </w:p>
    <w:p w:rsidR="00CB47B6" w:rsidRPr="00C10A71" w:rsidRDefault="00CB47B6" w:rsidP="00C81DBD">
      <w:pPr>
        <w:ind w:firstLine="720"/>
        <w:jc w:val="both"/>
        <w:rPr>
          <w:sz w:val="26"/>
          <w:szCs w:val="26"/>
          <w:lang w:val="it-IT"/>
        </w:rPr>
      </w:pPr>
      <w:r w:rsidRPr="00C10A71">
        <w:rPr>
          <w:sz w:val="26"/>
          <w:szCs w:val="26"/>
          <w:lang w:val="it-IT"/>
        </w:rPr>
        <w:t xml:space="preserve">Serviciile </w:t>
      </w:r>
      <w:r>
        <w:rPr>
          <w:sz w:val="26"/>
          <w:szCs w:val="26"/>
          <w:lang w:val="it-IT"/>
        </w:rPr>
        <w:t>de verificare metrologica / etalonare,</w:t>
      </w:r>
      <w:r w:rsidRPr="00C10A71">
        <w:rPr>
          <w:sz w:val="26"/>
          <w:szCs w:val="26"/>
          <w:lang w:val="it-IT"/>
        </w:rPr>
        <w:t xml:space="preserve"> </w:t>
      </w:r>
      <w:r>
        <w:rPr>
          <w:sz w:val="26"/>
          <w:szCs w:val="26"/>
          <w:lang w:val="it-IT"/>
        </w:rPr>
        <w:t xml:space="preserve">vor fi efectuate </w:t>
      </w:r>
      <w:r w:rsidRPr="00C10A71">
        <w:rPr>
          <w:sz w:val="26"/>
          <w:szCs w:val="26"/>
          <w:lang w:val="it-IT"/>
        </w:rPr>
        <w:t xml:space="preserve"> in termen de </w:t>
      </w:r>
      <w:r>
        <w:rPr>
          <w:sz w:val="26"/>
          <w:szCs w:val="26"/>
          <w:lang w:val="it-IT"/>
        </w:rPr>
        <w:t xml:space="preserve">maximum </w:t>
      </w:r>
      <w:r w:rsidRPr="0081201C">
        <w:rPr>
          <w:b/>
          <w:bCs/>
          <w:sz w:val="26"/>
          <w:szCs w:val="26"/>
          <w:lang w:val="it-IT"/>
        </w:rPr>
        <w:t>10 zile</w:t>
      </w:r>
      <w:r w:rsidRPr="00C10A71">
        <w:rPr>
          <w:sz w:val="26"/>
          <w:szCs w:val="26"/>
          <w:lang w:val="it-IT"/>
        </w:rPr>
        <w:t xml:space="preserve"> de la data punerii la dispozitia prestato</w:t>
      </w:r>
      <w:r>
        <w:rPr>
          <w:sz w:val="26"/>
          <w:szCs w:val="26"/>
          <w:lang w:val="it-IT"/>
        </w:rPr>
        <w:t>rului</w:t>
      </w:r>
      <w:r w:rsidRPr="00E340D3">
        <w:rPr>
          <w:sz w:val="26"/>
          <w:szCs w:val="26"/>
          <w:lang w:val="it-IT"/>
        </w:rPr>
        <w:t xml:space="preserve"> </w:t>
      </w:r>
      <w:r>
        <w:rPr>
          <w:sz w:val="26"/>
          <w:szCs w:val="26"/>
          <w:lang w:val="it-IT"/>
        </w:rPr>
        <w:t>a mijloacelor de masurare.</w:t>
      </w:r>
    </w:p>
    <w:p w:rsidR="00CB47B6" w:rsidRPr="002331ED" w:rsidRDefault="00CB47B6"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CB47B6" w:rsidRPr="002331ED" w:rsidRDefault="00CB47B6"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B47B6" w:rsidRPr="002331ED" w:rsidRDefault="00CB47B6"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Pr>
          <w:color w:val="000000"/>
          <w:sz w:val="26"/>
          <w:szCs w:val="26"/>
          <w:lang w:val="it-IT"/>
        </w:rPr>
        <w:t>cap.13</w:t>
      </w:r>
      <w:r w:rsidRPr="004F58BF">
        <w:rPr>
          <w:color w:val="000000"/>
          <w:sz w:val="26"/>
          <w:szCs w:val="26"/>
          <w:lang w:val="it-IT"/>
        </w:rPr>
        <w:t>.</w:t>
      </w:r>
    </w:p>
    <w:p w:rsidR="00CB47B6" w:rsidRDefault="00CB47B6" w:rsidP="001B3A60">
      <w:pPr>
        <w:ind w:firstLine="720"/>
        <w:jc w:val="both"/>
        <w:rPr>
          <w:sz w:val="26"/>
          <w:szCs w:val="26"/>
          <w:lang w:val="it-IT"/>
        </w:rPr>
      </w:pPr>
      <w:r w:rsidRPr="001B3A60">
        <w:rPr>
          <w:sz w:val="26"/>
          <w:szCs w:val="26"/>
          <w:lang w:val="it-IT"/>
        </w:rPr>
        <w:t>4.5. Prestatorul este singurul răspunzător de modul în care a negociat termenul de livrare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B47B6" w:rsidRDefault="00CB47B6" w:rsidP="001B3A60">
      <w:pPr>
        <w:ind w:firstLine="720"/>
        <w:jc w:val="both"/>
        <w:rPr>
          <w:sz w:val="26"/>
          <w:szCs w:val="26"/>
          <w:lang w:val="it-IT"/>
        </w:rPr>
      </w:pPr>
    </w:p>
    <w:p w:rsidR="00CB47B6" w:rsidRPr="002331ED" w:rsidRDefault="00CB47B6" w:rsidP="00C81DBD">
      <w:pPr>
        <w:pStyle w:val="Heading1"/>
        <w:shd w:val="pct10" w:color="auto" w:fill="FFFFFF"/>
        <w:spacing w:after="120"/>
        <w:rPr>
          <w:rFonts w:ascii="Times New Roman" w:hAnsi="Times New Roman" w:cs="Times New Roman"/>
          <w:smallCaps/>
          <w:sz w:val="26"/>
          <w:szCs w:val="26"/>
          <w:lang w:val="fr-FR"/>
        </w:rPr>
      </w:pPr>
      <w:r>
        <w:rPr>
          <w:rFonts w:ascii="Times New Roman" w:hAnsi="Times New Roman" w:cs="Times New Roman"/>
          <w:smallCaps/>
          <w:sz w:val="26"/>
          <w:szCs w:val="26"/>
          <w:lang w:val="fr-FR"/>
        </w:rPr>
        <w:tab/>
        <w:t>CAP.5</w:t>
      </w:r>
      <w:r w:rsidRPr="002331ED">
        <w:rPr>
          <w:rFonts w:ascii="Times New Roman" w:hAnsi="Times New Roman" w:cs="Times New Roman"/>
          <w:smallCaps/>
          <w:sz w:val="26"/>
          <w:szCs w:val="26"/>
          <w:lang w:val="fr-FR"/>
        </w:rPr>
        <w:t>. DOCUMENTELE CONTRACTULUI ŞI PROCEDURA DE ATRIBUIRE</w:t>
      </w:r>
    </w:p>
    <w:p w:rsidR="00CB47B6" w:rsidRPr="002331ED" w:rsidRDefault="00CB47B6" w:rsidP="00C81DBD">
      <w:pPr>
        <w:pStyle w:val="BodyText"/>
        <w:rPr>
          <w:rFonts w:ascii="Times New Roman" w:hAnsi="Times New Roman" w:cs="Times New Roman"/>
          <w:sz w:val="26"/>
          <w:szCs w:val="26"/>
        </w:rPr>
      </w:pPr>
      <w:r>
        <w:rPr>
          <w:rFonts w:ascii="Times New Roman" w:hAnsi="Times New Roman" w:cs="Times New Roman"/>
          <w:sz w:val="26"/>
          <w:szCs w:val="26"/>
        </w:rPr>
        <w:tab/>
        <w:t>5</w:t>
      </w:r>
      <w:r w:rsidRPr="002331ED">
        <w:rPr>
          <w:rFonts w:ascii="Times New Roman" w:hAnsi="Times New Roman" w:cs="Times New Roman"/>
          <w:sz w:val="26"/>
          <w:szCs w:val="26"/>
        </w:rPr>
        <w:t>.1. Documentele prezentului contract sunt:</w:t>
      </w:r>
    </w:p>
    <w:p w:rsidR="00CB47B6" w:rsidRPr="002331ED" w:rsidRDefault="00CB47B6" w:rsidP="00C81DBD">
      <w:pPr>
        <w:pStyle w:val="BodyText"/>
        <w:widowControl/>
        <w:numPr>
          <w:ilvl w:val="0"/>
          <w:numId w:val="46"/>
        </w:numPr>
        <w:rPr>
          <w:rFonts w:ascii="Times New Roman" w:hAnsi="Times New Roman" w:cs="Times New Roman"/>
          <w:sz w:val="26"/>
          <w:szCs w:val="26"/>
        </w:rPr>
      </w:pPr>
      <w:r w:rsidRPr="002331ED">
        <w:rPr>
          <w:rFonts w:ascii="Times New Roman" w:hAnsi="Times New Roman" w:cs="Times New Roman"/>
          <w:sz w:val="26"/>
          <w:szCs w:val="26"/>
        </w:rPr>
        <w:t>contractul propriu-zis;</w:t>
      </w:r>
    </w:p>
    <w:p w:rsidR="00CB47B6" w:rsidRPr="002331ED" w:rsidRDefault="00CB47B6" w:rsidP="00C81DBD">
      <w:pPr>
        <w:pStyle w:val="BodyText"/>
        <w:widowControl/>
        <w:numPr>
          <w:ilvl w:val="0"/>
          <w:numId w:val="46"/>
        </w:numPr>
        <w:rPr>
          <w:rFonts w:ascii="Times New Roman" w:hAnsi="Times New Roman" w:cs="Times New Roman"/>
          <w:sz w:val="26"/>
          <w:szCs w:val="26"/>
        </w:rPr>
      </w:pPr>
      <w:r w:rsidRPr="002331ED">
        <w:rPr>
          <w:rFonts w:ascii="Times New Roman" w:hAnsi="Times New Roman" w:cs="Times New Roman"/>
          <w:sz w:val="26"/>
          <w:szCs w:val="26"/>
        </w:rPr>
        <w:t>caietul de sarcini;</w:t>
      </w:r>
    </w:p>
    <w:p w:rsidR="00CB47B6" w:rsidRPr="002331ED" w:rsidRDefault="00CB47B6" w:rsidP="00C81DBD">
      <w:pPr>
        <w:pStyle w:val="BodyText"/>
        <w:widowControl/>
        <w:numPr>
          <w:ilvl w:val="0"/>
          <w:numId w:val="46"/>
        </w:numPr>
        <w:rPr>
          <w:rFonts w:ascii="Times New Roman" w:hAnsi="Times New Roman" w:cs="Times New Roman"/>
          <w:sz w:val="26"/>
          <w:szCs w:val="26"/>
        </w:rPr>
      </w:pPr>
      <w:r w:rsidRPr="002331ED">
        <w:rPr>
          <w:rFonts w:ascii="Times New Roman" w:hAnsi="Times New Roman" w:cs="Times New Roman"/>
          <w:sz w:val="26"/>
          <w:szCs w:val="26"/>
        </w:rPr>
        <w:t>oferta tehnico-economică a prestatorului;</w:t>
      </w:r>
    </w:p>
    <w:p w:rsidR="00CB47B6" w:rsidRPr="002331ED" w:rsidRDefault="00CB47B6" w:rsidP="00C81DBD">
      <w:pPr>
        <w:pStyle w:val="BodyText"/>
        <w:widowControl/>
        <w:numPr>
          <w:ilvl w:val="0"/>
          <w:numId w:val="47"/>
        </w:numPr>
        <w:rPr>
          <w:rFonts w:ascii="Times New Roman" w:hAnsi="Times New Roman" w:cs="Times New Roman"/>
          <w:sz w:val="26"/>
          <w:szCs w:val="26"/>
        </w:rPr>
      </w:pPr>
      <w:r w:rsidRPr="002331ED">
        <w:rPr>
          <w:rFonts w:ascii="Times New Roman" w:hAnsi="Times New Roman" w:cs="Times New Roman"/>
          <w:sz w:val="26"/>
          <w:szCs w:val="26"/>
        </w:rPr>
        <w:t>anexele menţionate în textul contractului;</w:t>
      </w:r>
    </w:p>
    <w:p w:rsidR="00CB47B6" w:rsidRPr="002331ED" w:rsidRDefault="00CB47B6" w:rsidP="00C81DBD">
      <w:pPr>
        <w:pStyle w:val="BodyText"/>
        <w:widowControl/>
        <w:numPr>
          <w:ilvl w:val="0"/>
          <w:numId w:val="47"/>
        </w:numPr>
        <w:rPr>
          <w:rFonts w:ascii="Times New Roman" w:hAnsi="Times New Roman" w:cs="Times New Roman"/>
          <w:sz w:val="26"/>
          <w:szCs w:val="26"/>
        </w:rPr>
      </w:pPr>
      <w:r w:rsidRPr="002331ED">
        <w:rPr>
          <w:rFonts w:ascii="Times New Roman" w:hAnsi="Times New Roman" w:cs="Times New Roman"/>
          <w:sz w:val="26"/>
          <w:szCs w:val="26"/>
        </w:rPr>
        <w:t>eventualele acte adiţionale la contract;</w:t>
      </w:r>
    </w:p>
    <w:p w:rsidR="00CB47B6" w:rsidRPr="002331ED" w:rsidRDefault="00CB47B6"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B47B6" w:rsidRPr="00A23681" w:rsidRDefault="00CB47B6" w:rsidP="00C81DBD">
      <w:pPr>
        <w:pStyle w:val="BodyText"/>
        <w:ind w:firstLine="720"/>
        <w:rPr>
          <w:rFonts w:ascii="Times New Roman" w:hAnsi="Times New Roman" w:cs="Times New Roman"/>
          <w:sz w:val="26"/>
          <w:szCs w:val="26"/>
          <w:lang w:val="it-IT"/>
        </w:rPr>
      </w:pPr>
      <w:r w:rsidRPr="00A23681">
        <w:rPr>
          <w:rFonts w:ascii="Times New Roman" w:hAnsi="Times New Roman" w:cs="Times New Roman"/>
          <w:color w:val="000000"/>
          <w:sz w:val="26"/>
          <w:szCs w:val="26"/>
          <w:lang w:val="it-IT"/>
        </w:rPr>
        <w:t>5.2 În cazul în care, pe parcursul îndeplinirii contractului, se constată faptul că anumite elemente ale propunerii tehnice sunt inferioare cerinţelor prevăzute în caietul                                                                    de sarcini, prevalează prevederile caietului de sarcini.</w:t>
      </w:r>
    </w:p>
    <w:p w:rsidR="00CB47B6" w:rsidRDefault="00CB47B6" w:rsidP="00B71419">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5.3  Beneficiarul a atribuit p</w:t>
      </w:r>
      <w:r>
        <w:rPr>
          <w:rFonts w:ascii="Times New Roman" w:hAnsi="Times New Roman" w:cs="Times New Roman"/>
          <w:sz w:val="26"/>
          <w:szCs w:val="26"/>
          <w:lang w:val="it-IT"/>
        </w:rPr>
        <w:t xml:space="preserve">rezentul contract prestatorului la data de ____________, </w:t>
      </w:r>
      <w:r w:rsidRPr="00A23681">
        <w:rPr>
          <w:rFonts w:ascii="Times New Roman" w:hAnsi="Times New Roman" w:cs="Times New Roman"/>
          <w:sz w:val="26"/>
          <w:szCs w:val="26"/>
          <w:lang w:val="it-IT"/>
        </w:rPr>
        <w:t xml:space="preserve"> pe baza </w:t>
      </w:r>
      <w:r>
        <w:rPr>
          <w:rFonts w:ascii="Times New Roman" w:hAnsi="Times New Roman" w:cs="Times New Roman"/>
          <w:sz w:val="26"/>
          <w:szCs w:val="26"/>
          <w:lang w:val="it-IT"/>
        </w:rPr>
        <w:t>de achizitie directa.</w:t>
      </w:r>
    </w:p>
    <w:p w:rsidR="00CB47B6" w:rsidRPr="00A23681" w:rsidRDefault="00CB47B6" w:rsidP="00B71419">
      <w:pPr>
        <w:pStyle w:val="BodyText"/>
        <w:ind w:firstLine="720"/>
        <w:rPr>
          <w:rFonts w:ascii="Times New Roman" w:hAnsi="Times New Roman" w:cs="Times New Roman"/>
          <w:sz w:val="26"/>
          <w:szCs w:val="26"/>
          <w:lang w:val="it-IT"/>
        </w:rPr>
      </w:pPr>
    </w:p>
    <w:p w:rsidR="00CB47B6" w:rsidRPr="00A23681" w:rsidRDefault="00CB47B6" w:rsidP="00C81DBD">
      <w:pPr>
        <w:pStyle w:val="Heading1"/>
        <w:shd w:val="pct10" w:color="auto" w:fill="FFFFFF"/>
        <w:spacing w:after="120"/>
        <w:rPr>
          <w:rFonts w:ascii="Times New Roman" w:hAnsi="Times New Roman" w:cs="Times New Roman"/>
          <w:smallCaps/>
          <w:sz w:val="26"/>
          <w:szCs w:val="26"/>
          <w:lang w:val="it-IT"/>
        </w:rPr>
      </w:pPr>
      <w:r>
        <w:rPr>
          <w:rFonts w:ascii="Times New Roman" w:hAnsi="Times New Roman" w:cs="Times New Roman"/>
          <w:smallCaps/>
          <w:sz w:val="26"/>
          <w:szCs w:val="26"/>
          <w:lang w:val="it-IT"/>
        </w:rPr>
        <w:tab/>
      </w:r>
      <w:r w:rsidRPr="00A23681">
        <w:rPr>
          <w:rFonts w:ascii="Times New Roman" w:hAnsi="Times New Roman" w:cs="Times New Roman"/>
          <w:smallCaps/>
          <w:sz w:val="26"/>
          <w:szCs w:val="26"/>
          <w:lang w:val="it-IT"/>
        </w:rPr>
        <w:t>CAP. 6. CARACTERUL CONFIDENŢIAL AL CONTRACTULUI</w:t>
      </w:r>
    </w:p>
    <w:p w:rsidR="00CB47B6" w:rsidRPr="00A23681" w:rsidRDefault="00CB47B6" w:rsidP="00C81DBD">
      <w:pPr>
        <w:jc w:val="both"/>
        <w:rPr>
          <w:sz w:val="26"/>
          <w:szCs w:val="26"/>
          <w:lang w:val="it-IT"/>
        </w:rPr>
      </w:pPr>
      <w:r w:rsidRPr="00A23681">
        <w:rPr>
          <w:sz w:val="26"/>
          <w:szCs w:val="26"/>
          <w:lang w:val="it-IT"/>
        </w:rPr>
        <w:tab/>
        <w:t>6.1. A –   O parte contractantă nu are dreptul, fără acordul scris al celeilalte părţi:</w:t>
      </w:r>
    </w:p>
    <w:p w:rsidR="00CB47B6" w:rsidRPr="00A23681" w:rsidRDefault="00CB47B6" w:rsidP="00C81DBD">
      <w:pPr>
        <w:jc w:val="both"/>
        <w:rPr>
          <w:sz w:val="26"/>
          <w:szCs w:val="26"/>
          <w:lang w:val="it-IT"/>
        </w:rPr>
      </w:pPr>
      <w:r w:rsidRPr="00A23681">
        <w:rPr>
          <w:sz w:val="26"/>
          <w:szCs w:val="26"/>
          <w:lang w:val="it-IT"/>
        </w:rPr>
        <w:tab/>
        <w:t>a) de a face cunoscut contractul sau orice prevedere a acestuia unei terţe părţi, în afara acelor persoane implicate în îndeplinirea contractului;</w:t>
      </w:r>
    </w:p>
    <w:p w:rsidR="00CB47B6" w:rsidRPr="002331ED" w:rsidRDefault="00CB47B6"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B47B6" w:rsidRPr="002331ED" w:rsidRDefault="00CB47B6"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B47B6" w:rsidRPr="002331ED" w:rsidRDefault="00CB47B6" w:rsidP="00C81DBD">
      <w:pPr>
        <w:pStyle w:val="BodyTextIndent"/>
        <w:ind w:left="102" w:firstLine="181"/>
        <w:jc w:val="both"/>
        <w:rPr>
          <w:sz w:val="26"/>
          <w:szCs w:val="26"/>
          <w:lang w:val="it-IT"/>
        </w:rPr>
      </w:pPr>
      <w:r>
        <w:rPr>
          <w:sz w:val="26"/>
          <w:szCs w:val="26"/>
          <w:lang w:val="it-IT"/>
        </w:rPr>
        <w:tab/>
        <w:t>6</w:t>
      </w:r>
      <w:r w:rsidRPr="002331ED">
        <w:rPr>
          <w:sz w:val="26"/>
          <w:szCs w:val="26"/>
          <w:lang w:val="it-IT"/>
        </w:rPr>
        <w:t>.2. O parte contractantă va fi exonerată de răspunderea pentru dezvăluirea de informaţii referitoare la contract dacă:</w:t>
      </w:r>
    </w:p>
    <w:p w:rsidR="00CB47B6" w:rsidRPr="002331ED" w:rsidRDefault="00CB47B6"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B47B6" w:rsidRPr="002331ED" w:rsidRDefault="00CB47B6"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B47B6" w:rsidRPr="002331ED" w:rsidRDefault="00CB47B6" w:rsidP="00C81DBD">
      <w:pPr>
        <w:ind w:firstLine="720"/>
        <w:jc w:val="both"/>
        <w:rPr>
          <w:sz w:val="26"/>
          <w:szCs w:val="26"/>
          <w:lang w:val="it-IT"/>
        </w:rPr>
      </w:pPr>
      <w:r w:rsidRPr="002331ED">
        <w:rPr>
          <w:sz w:val="26"/>
          <w:szCs w:val="26"/>
          <w:lang w:val="it-IT"/>
        </w:rPr>
        <w:t>c) partea contractantă a fost obligată în mod legal să dezvăluie informaţia.</w:t>
      </w:r>
    </w:p>
    <w:p w:rsidR="00CB47B6" w:rsidRDefault="00CB47B6" w:rsidP="00187BE9">
      <w:pPr>
        <w:ind w:firstLine="720"/>
        <w:jc w:val="both"/>
        <w:rPr>
          <w:color w:val="000000"/>
          <w:sz w:val="26"/>
          <w:szCs w:val="26"/>
          <w:lang w:val="it-IT"/>
        </w:rPr>
      </w:pPr>
      <w:r>
        <w:rPr>
          <w:color w:val="000000"/>
          <w:sz w:val="26"/>
          <w:szCs w:val="26"/>
          <w:lang w:val="it-IT"/>
        </w:rPr>
        <w:t>6</w:t>
      </w:r>
      <w:r w:rsidRPr="004F58BF">
        <w:rPr>
          <w:color w:val="000000"/>
          <w:sz w:val="26"/>
          <w:szCs w:val="26"/>
          <w:lang w:val="it-IT"/>
        </w:rPr>
        <w:t xml:space="preserve">.3.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CB47B6" w:rsidRDefault="00CB47B6" w:rsidP="00187BE9">
      <w:pPr>
        <w:ind w:firstLine="720"/>
        <w:jc w:val="both"/>
        <w:rPr>
          <w:color w:val="000000"/>
          <w:sz w:val="26"/>
          <w:szCs w:val="26"/>
          <w:lang w:val="it-IT"/>
        </w:rPr>
      </w:pPr>
    </w:p>
    <w:p w:rsidR="00CB47B6" w:rsidRPr="002331ED" w:rsidRDefault="00CB47B6" w:rsidP="00C81DBD">
      <w:pPr>
        <w:pStyle w:val="Heading1"/>
        <w:shd w:val="pct10" w:color="auto" w:fill="FFFFFF"/>
        <w:spacing w:after="120"/>
        <w:rPr>
          <w:rFonts w:ascii="Times New Roman" w:hAnsi="Times New Roman" w:cs="Times New Roman"/>
          <w:smallCaps/>
          <w:sz w:val="26"/>
          <w:szCs w:val="26"/>
          <w:lang w:val="it-IT"/>
        </w:rPr>
      </w:pPr>
      <w:r>
        <w:rPr>
          <w:rFonts w:ascii="Times New Roman" w:hAnsi="Times New Roman" w:cs="Times New Roman"/>
          <w:smallCaps/>
          <w:sz w:val="26"/>
          <w:szCs w:val="26"/>
          <w:lang w:val="it-IT"/>
        </w:rPr>
        <w:tab/>
        <w:t>CAP.7</w:t>
      </w:r>
      <w:r w:rsidRPr="002331ED">
        <w:rPr>
          <w:rFonts w:ascii="Times New Roman" w:hAnsi="Times New Roman" w:cs="Times New Roman"/>
          <w:smallCaps/>
          <w:sz w:val="26"/>
          <w:szCs w:val="26"/>
          <w:lang w:val="it-IT"/>
        </w:rPr>
        <w:t>. DREPTURI DE PROPRIETATE INTELECTUALĂ</w:t>
      </w:r>
    </w:p>
    <w:p w:rsidR="00CB47B6" w:rsidRPr="00A23681" w:rsidRDefault="00CB47B6" w:rsidP="00C81DBD">
      <w:pPr>
        <w:pStyle w:val="BodyText"/>
        <w:rPr>
          <w:rFonts w:ascii="Times New Roman" w:hAnsi="Times New Roman" w:cs="Times New Roman"/>
          <w:sz w:val="26"/>
          <w:szCs w:val="26"/>
          <w:lang w:val="it-IT"/>
        </w:rPr>
      </w:pPr>
      <w:r w:rsidRPr="00A23681">
        <w:rPr>
          <w:rFonts w:ascii="Times New Roman" w:hAnsi="Times New Roman" w:cs="Times New Roman"/>
          <w:sz w:val="26"/>
          <w:szCs w:val="26"/>
          <w:lang w:val="it-IT"/>
        </w:rPr>
        <w:tab/>
        <w:t>7.1. Prestatorul are obligaţia de a despăgubi beneficiarul împotriva oricăror:</w:t>
      </w:r>
    </w:p>
    <w:p w:rsidR="00CB47B6" w:rsidRPr="002331ED" w:rsidRDefault="00CB47B6"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B47B6" w:rsidRDefault="00CB47B6" w:rsidP="00187BE9">
      <w:pPr>
        <w:jc w:val="both"/>
        <w:rPr>
          <w:sz w:val="26"/>
          <w:szCs w:val="26"/>
          <w:lang w:val="it-IT"/>
        </w:rPr>
      </w:pPr>
      <w:r w:rsidRPr="002331ED">
        <w:rPr>
          <w:lang w:val="it-IT"/>
        </w:rPr>
        <w:tab/>
      </w:r>
      <w:r w:rsidRPr="00187BE9">
        <w:rPr>
          <w:sz w:val="26"/>
          <w:szCs w:val="26"/>
          <w:lang w:val="it-IT"/>
        </w:rPr>
        <w:t>b) daune-interese, costuri, taxe şi cheltuieli de orice natură, aferente, cu excepţia situaţiei în care o astfel de încălcare rezultă din respectarea caietului de sarcini întocmit de către beneficiar.</w:t>
      </w:r>
    </w:p>
    <w:p w:rsidR="00CB47B6" w:rsidRDefault="00CB47B6" w:rsidP="00187BE9">
      <w:pPr>
        <w:jc w:val="both"/>
        <w:rPr>
          <w:sz w:val="26"/>
          <w:szCs w:val="26"/>
          <w:lang w:val="it-IT"/>
        </w:rPr>
      </w:pPr>
    </w:p>
    <w:p w:rsidR="00CB47B6" w:rsidRPr="002331ED" w:rsidRDefault="00CB47B6" w:rsidP="00C81DBD">
      <w:pPr>
        <w:pStyle w:val="Heading1"/>
        <w:shd w:val="pct10" w:color="auto" w:fill="FFFFFF"/>
        <w:spacing w:after="120"/>
        <w:rPr>
          <w:rFonts w:ascii="Times New Roman" w:hAnsi="Times New Roman" w:cs="Times New Roman"/>
          <w:smallCaps/>
          <w:sz w:val="26"/>
          <w:szCs w:val="26"/>
          <w:lang w:val="it-IT"/>
        </w:rPr>
      </w:pPr>
      <w:r>
        <w:rPr>
          <w:rFonts w:ascii="Times New Roman" w:hAnsi="Times New Roman" w:cs="Times New Roman"/>
          <w:smallCaps/>
          <w:color w:val="000000"/>
          <w:sz w:val="26"/>
          <w:szCs w:val="26"/>
          <w:lang w:val="it-IT"/>
        </w:rPr>
        <w:tab/>
        <w:t>CAP.8</w:t>
      </w:r>
      <w:r w:rsidRPr="002331ED">
        <w:rPr>
          <w:rFonts w:ascii="Times New Roman" w:hAnsi="Times New Roman" w:cs="Times New Roman"/>
          <w:smallCaps/>
          <w:color w:val="000000"/>
          <w:sz w:val="26"/>
          <w:szCs w:val="26"/>
          <w:lang w:val="it-IT"/>
        </w:rPr>
        <w:t xml:space="preserve">. </w:t>
      </w:r>
      <w:r w:rsidRPr="002331ED">
        <w:rPr>
          <w:rFonts w:ascii="Times New Roman" w:hAnsi="Times New Roman" w:cs="Times New Roman"/>
          <w:smallCaps/>
          <w:sz w:val="26"/>
          <w:szCs w:val="26"/>
          <w:lang w:val="it-IT"/>
        </w:rPr>
        <w:t>OBLIGAŢIILE PRESTATORULUI</w:t>
      </w:r>
    </w:p>
    <w:p w:rsidR="00CB47B6" w:rsidRPr="007D5CD7" w:rsidRDefault="00CB47B6" w:rsidP="00BE4442">
      <w:pPr>
        <w:ind w:firstLine="720"/>
        <w:jc w:val="both"/>
        <w:rPr>
          <w:sz w:val="26"/>
          <w:szCs w:val="26"/>
          <w:lang w:val="it-IT"/>
        </w:rPr>
      </w:pPr>
      <w:r w:rsidRPr="007D5CD7">
        <w:rPr>
          <w:color w:val="000000"/>
          <w:sz w:val="26"/>
          <w:szCs w:val="26"/>
          <w:lang w:val="it-IT"/>
        </w:rPr>
        <w:t xml:space="preserve">8.1. </w:t>
      </w:r>
      <w:r w:rsidRPr="007D5CD7">
        <w:rPr>
          <w:sz w:val="26"/>
          <w:szCs w:val="26"/>
          <w:lang w:val="it-IT"/>
        </w:rPr>
        <w:t xml:space="preserve">Prestează serviciile în cantitatea şi calitatea prevăzute in caietul de sarcini si in contract </w:t>
      </w:r>
    </w:p>
    <w:p w:rsidR="00CB47B6" w:rsidRPr="007D5CD7" w:rsidRDefault="00CB47B6" w:rsidP="009466EC">
      <w:pPr>
        <w:pStyle w:val="BodyText"/>
        <w:spacing w:line="264" w:lineRule="auto"/>
        <w:ind w:firstLine="720"/>
        <w:rPr>
          <w:rFonts w:ascii="Times New Roman" w:hAnsi="Times New Roman" w:cs="Times New Roman"/>
          <w:color w:val="000000"/>
          <w:sz w:val="26"/>
          <w:szCs w:val="26"/>
          <w:lang w:val="it-IT"/>
        </w:rPr>
      </w:pPr>
      <w:r w:rsidRPr="007D5CD7">
        <w:rPr>
          <w:sz w:val="26"/>
          <w:szCs w:val="26"/>
          <w:lang w:val="it-IT"/>
        </w:rPr>
        <w:t xml:space="preserve">8.2.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r w:rsidRPr="007D5CD7">
        <w:rPr>
          <w:rFonts w:ascii="Times New Roman" w:hAnsi="Times New Roman" w:cs="Times New Roman"/>
          <w:color w:val="000000"/>
          <w:sz w:val="26"/>
          <w:szCs w:val="26"/>
          <w:lang w:val="it-IT"/>
        </w:rPr>
        <w:t xml:space="preserve">Pentru efectuarea </w:t>
      </w:r>
      <w:r>
        <w:rPr>
          <w:rFonts w:ascii="Times New Roman" w:hAnsi="Times New Roman" w:cs="Times New Roman"/>
          <w:color w:val="000000"/>
          <w:sz w:val="26"/>
          <w:szCs w:val="26"/>
          <w:lang w:val="it-IT"/>
        </w:rPr>
        <w:t>verificarilor</w:t>
      </w:r>
      <w:r w:rsidRPr="007D5CD7">
        <w:rPr>
          <w:rFonts w:ascii="Times New Roman" w:hAnsi="Times New Roman" w:cs="Times New Roman"/>
          <w:color w:val="000000"/>
          <w:sz w:val="26"/>
          <w:szCs w:val="26"/>
          <w:lang w:val="it-IT"/>
        </w:rPr>
        <w:t xml:space="preserve"> metrologice </w:t>
      </w:r>
      <w:r>
        <w:rPr>
          <w:rFonts w:ascii="Times New Roman" w:hAnsi="Times New Roman" w:cs="Times New Roman"/>
          <w:color w:val="000000"/>
          <w:sz w:val="26"/>
          <w:szCs w:val="26"/>
          <w:lang w:val="it-IT"/>
        </w:rPr>
        <w:t xml:space="preserve">/ etalonarilor </w:t>
      </w:r>
      <w:r w:rsidRPr="007D5CD7">
        <w:rPr>
          <w:rFonts w:ascii="Times New Roman" w:hAnsi="Times New Roman" w:cs="Times New Roman"/>
          <w:color w:val="000000"/>
          <w:sz w:val="26"/>
          <w:szCs w:val="26"/>
          <w:lang w:val="it-IT"/>
        </w:rPr>
        <w:t xml:space="preserve">ale mijloacelor de masurare specificate in Anexa 1 la caietul de sarcini, prestatorul va respecta cerintele legale referitoare la activitatea de metrologie, conform Ordonantei 20/1992, cu completarile si modificarile ulterioare. </w:t>
      </w:r>
    </w:p>
    <w:p w:rsidR="00CB47B6" w:rsidRPr="007D5CD7" w:rsidRDefault="00CB47B6" w:rsidP="009466EC">
      <w:pPr>
        <w:ind w:firstLine="709"/>
        <w:jc w:val="both"/>
        <w:rPr>
          <w:color w:val="000000"/>
          <w:sz w:val="26"/>
          <w:szCs w:val="26"/>
          <w:lang w:val="ro-RO"/>
        </w:rPr>
      </w:pPr>
      <w:r w:rsidRPr="007D5CD7">
        <w:rPr>
          <w:color w:val="000000"/>
          <w:sz w:val="26"/>
          <w:szCs w:val="26"/>
          <w:lang w:val="ro-RO"/>
        </w:rPr>
        <w:t>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w:t>
      </w:r>
      <w:r>
        <w:rPr>
          <w:color w:val="000000"/>
          <w:sz w:val="26"/>
          <w:szCs w:val="26"/>
          <w:lang w:val="ro-RO"/>
        </w:rPr>
        <w:t>e controlului metrologic legal” si referitor la autorizari – Anexa nr.5 „Instructiuni de metrologie legala I.M.L. 5-05 – Autorizarea persoanelor fizice si juridice care efectueaza verificari metrologice”.</w:t>
      </w:r>
      <w:r w:rsidRPr="007D5CD7">
        <w:rPr>
          <w:color w:val="000000"/>
          <w:sz w:val="26"/>
          <w:szCs w:val="26"/>
          <w:lang w:val="ro-RO"/>
        </w:rPr>
        <w:t xml:space="preserve"> </w:t>
      </w:r>
    </w:p>
    <w:p w:rsidR="00CB47B6" w:rsidRPr="007D5CD7" w:rsidRDefault="00CB47B6" w:rsidP="00BE4442">
      <w:pPr>
        <w:ind w:firstLine="720"/>
        <w:jc w:val="both"/>
        <w:rPr>
          <w:sz w:val="26"/>
          <w:szCs w:val="26"/>
          <w:lang w:val="it-IT"/>
        </w:rPr>
      </w:pPr>
      <w:r w:rsidRPr="007D5CD7">
        <w:rPr>
          <w:sz w:val="26"/>
          <w:szCs w:val="26"/>
          <w:lang w:val="it-IT"/>
        </w:rPr>
        <w:t>8.3. 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CB47B6" w:rsidRPr="007D5CD7" w:rsidRDefault="00CB47B6" w:rsidP="00D67DFB">
      <w:pPr>
        <w:ind w:firstLine="720"/>
        <w:jc w:val="both"/>
        <w:rPr>
          <w:sz w:val="26"/>
          <w:szCs w:val="26"/>
          <w:lang w:val="it-IT"/>
        </w:rPr>
      </w:pPr>
      <w:r w:rsidRPr="007D5CD7">
        <w:rPr>
          <w:sz w:val="26"/>
          <w:szCs w:val="26"/>
          <w:lang w:val="it-IT"/>
        </w:rPr>
        <w:t>8</w:t>
      </w:r>
      <w:r w:rsidRPr="007D5CD7">
        <w:rPr>
          <w:color w:val="000000"/>
          <w:sz w:val="26"/>
          <w:szCs w:val="26"/>
          <w:lang w:val="it-IT"/>
        </w:rPr>
        <w:t xml:space="preserve">.4. Prestatorul, va întocmi şi va pune la dispoziţia beneficiarului documentaţia care atestă volumul serviciilor </w:t>
      </w:r>
      <w:r w:rsidRPr="00D67DFB">
        <w:rPr>
          <w:sz w:val="26"/>
          <w:szCs w:val="26"/>
          <w:lang w:val="it-IT"/>
        </w:rPr>
        <w:t>realizate şi trebuie să emită Buletine de verificare metrologic</w:t>
      </w:r>
      <w:r>
        <w:rPr>
          <w:sz w:val="26"/>
          <w:szCs w:val="26"/>
          <w:lang w:val="it-IT"/>
        </w:rPr>
        <w:t>a/Certificate de etalonare, baza de calcul si/sau deviz</w:t>
      </w:r>
      <w:r w:rsidRPr="00D67DFB">
        <w:rPr>
          <w:sz w:val="26"/>
          <w:szCs w:val="26"/>
          <w:lang w:val="it-IT"/>
        </w:rPr>
        <w:t>, după caz.</w:t>
      </w:r>
    </w:p>
    <w:p w:rsidR="00CB47B6" w:rsidRPr="007D5CD7" w:rsidRDefault="00CB47B6" w:rsidP="00BE4442">
      <w:pPr>
        <w:ind w:firstLine="720"/>
        <w:jc w:val="both"/>
        <w:rPr>
          <w:color w:val="000000"/>
          <w:sz w:val="26"/>
          <w:szCs w:val="26"/>
          <w:lang w:val="it-IT"/>
        </w:rPr>
      </w:pPr>
      <w:r w:rsidRPr="007D5CD7">
        <w:rPr>
          <w:color w:val="000000"/>
          <w:sz w:val="26"/>
          <w:szCs w:val="26"/>
          <w:lang w:val="it-IT"/>
        </w:rPr>
        <w:t xml:space="preserve">8.5. Prestatorul va efectua </w:t>
      </w:r>
      <w:r>
        <w:rPr>
          <w:color w:val="000000"/>
          <w:sz w:val="26"/>
          <w:szCs w:val="26"/>
          <w:lang w:val="it-IT"/>
        </w:rPr>
        <w:t>serviciile de verificari metrologice / etalonari</w:t>
      </w:r>
      <w:r w:rsidRPr="007D5CD7">
        <w:rPr>
          <w:color w:val="000000"/>
          <w:sz w:val="26"/>
          <w:szCs w:val="26"/>
          <w:lang w:val="it-IT"/>
        </w:rPr>
        <w:t xml:space="preserve"> în termen de maximum 10 zile de la data punerii la dispoziţia prestatorului a mijloacelor de măsurare.</w:t>
      </w:r>
    </w:p>
    <w:p w:rsidR="00CB47B6" w:rsidRPr="007D5CD7" w:rsidRDefault="00CB47B6" w:rsidP="00BE4442">
      <w:pPr>
        <w:ind w:firstLine="720"/>
        <w:jc w:val="both"/>
        <w:rPr>
          <w:sz w:val="26"/>
          <w:szCs w:val="26"/>
          <w:lang w:val="it-IT"/>
        </w:rPr>
      </w:pPr>
      <w:r w:rsidRPr="007D5CD7">
        <w:rPr>
          <w:sz w:val="26"/>
          <w:szCs w:val="26"/>
          <w:lang w:val="it-IT"/>
        </w:rPr>
        <w:t xml:space="preserve">8.6. Prestatorul trebuie sa sigileze mijloacele de măsurare </w:t>
      </w:r>
      <w:r>
        <w:rPr>
          <w:sz w:val="26"/>
          <w:szCs w:val="26"/>
          <w:lang w:val="it-IT"/>
        </w:rPr>
        <w:t xml:space="preserve">verificate metrologic / </w:t>
      </w:r>
      <w:r w:rsidRPr="007D5CD7">
        <w:rPr>
          <w:sz w:val="26"/>
          <w:szCs w:val="26"/>
          <w:lang w:val="it-IT"/>
        </w:rPr>
        <w:t>etalonate, acolo unde este cazul.</w:t>
      </w:r>
      <w:r>
        <w:rPr>
          <w:sz w:val="26"/>
          <w:szCs w:val="26"/>
          <w:lang w:val="it-IT"/>
        </w:rPr>
        <w:t xml:space="preserve"> Totodata va aplica marcaje metrologice de verificare pe mijloacele de masurare verificte si declarate « ADMISE » .</w:t>
      </w:r>
    </w:p>
    <w:p w:rsidR="00CB47B6" w:rsidRPr="007D5CD7" w:rsidRDefault="00CB47B6" w:rsidP="00BE4442">
      <w:pPr>
        <w:pStyle w:val="BodyText"/>
        <w:ind w:firstLine="720"/>
        <w:rPr>
          <w:rFonts w:ascii="Times New Roman" w:hAnsi="Times New Roman" w:cs="Times New Roman"/>
          <w:sz w:val="26"/>
          <w:szCs w:val="26"/>
          <w:lang w:val="it-IT"/>
        </w:rPr>
      </w:pPr>
      <w:r w:rsidRPr="007D5CD7">
        <w:rPr>
          <w:rFonts w:ascii="Times New Roman" w:hAnsi="Times New Roman" w:cs="Times New Roman"/>
          <w:sz w:val="26"/>
          <w:szCs w:val="26"/>
          <w:lang w:val="it-IT"/>
        </w:rPr>
        <w:t>8.7. Prestatorul are obligaţia de a asigura în totalitate materialele, echipamentele şi etaloanele necesare prestaţiei serviciului. De asemenea prestatorul are obligaţia sa pună la dispoziţia achizitorului declaraţiile de conformitate şi certificatele de calitate pentru materialele procurate prin grija sa.</w:t>
      </w:r>
    </w:p>
    <w:p w:rsidR="00CB47B6" w:rsidRPr="007D5CD7" w:rsidRDefault="00CB47B6" w:rsidP="00BE4442">
      <w:pPr>
        <w:ind w:firstLine="720"/>
        <w:jc w:val="both"/>
        <w:rPr>
          <w:sz w:val="26"/>
          <w:szCs w:val="26"/>
          <w:lang w:val="it-IT"/>
        </w:rPr>
      </w:pPr>
      <w:r w:rsidRPr="007D5CD7">
        <w:rPr>
          <w:color w:val="000000"/>
          <w:sz w:val="26"/>
          <w:szCs w:val="26"/>
          <w:lang w:val="it-IT"/>
        </w:rPr>
        <w:t>8.8</w:t>
      </w:r>
      <w:r>
        <w:rPr>
          <w:color w:val="000000"/>
          <w:sz w:val="26"/>
          <w:szCs w:val="26"/>
          <w:lang w:val="it-IT"/>
        </w:rPr>
        <w:t>.</w:t>
      </w:r>
      <w:r w:rsidRPr="007D5CD7">
        <w:rPr>
          <w:sz w:val="26"/>
          <w:szCs w:val="26"/>
          <w:lang w:val="it-IT"/>
        </w:rPr>
        <w:t xml:space="preserve"> Pentru serviciile efectuate la faţa locului, prestatorul are următoarele obligaţii :</w:t>
      </w:r>
    </w:p>
    <w:p w:rsidR="00CB47B6" w:rsidRPr="007D5CD7" w:rsidRDefault="00CB47B6" w:rsidP="00BE4442">
      <w:pPr>
        <w:ind w:firstLine="720"/>
        <w:jc w:val="both"/>
        <w:rPr>
          <w:sz w:val="26"/>
          <w:szCs w:val="26"/>
          <w:lang w:val="it-IT"/>
        </w:rPr>
      </w:pPr>
      <w:r w:rsidRPr="007D5CD7">
        <w:rPr>
          <w:sz w:val="26"/>
          <w:szCs w:val="26"/>
          <w:lang w:val="it-IT"/>
        </w:rPr>
        <w:t xml:space="preserve">1) să îşi  însuşească  şi să respecte politicile în domeniul calităţii, mediului, sănătăţii şi securităţii în muncă ale </w:t>
      </w:r>
      <w:r>
        <w:rPr>
          <w:sz w:val="26"/>
          <w:szCs w:val="26"/>
          <w:lang w:val="it-IT"/>
        </w:rPr>
        <w:t>Societatii Electrocentrale Bucureşti, aplicabile in CTE-uri.</w:t>
      </w:r>
    </w:p>
    <w:p w:rsidR="00CB47B6" w:rsidRPr="007D5CD7" w:rsidRDefault="00CB47B6" w:rsidP="00BE4442">
      <w:pPr>
        <w:ind w:firstLine="720"/>
        <w:jc w:val="both"/>
        <w:rPr>
          <w:sz w:val="26"/>
          <w:szCs w:val="26"/>
          <w:lang w:val="it-IT"/>
        </w:rPr>
      </w:pPr>
      <w:r w:rsidRPr="007D5CD7">
        <w:rPr>
          <w:sz w:val="26"/>
          <w:szCs w:val="26"/>
          <w:lang w:val="it-IT"/>
        </w:rPr>
        <w:t>2) să păstreze curăţenia la locul de muncă.</w:t>
      </w:r>
    </w:p>
    <w:p w:rsidR="00CB47B6" w:rsidRPr="007D5CD7" w:rsidRDefault="00CB47B6" w:rsidP="00BE4442">
      <w:pPr>
        <w:ind w:firstLine="720"/>
        <w:jc w:val="both"/>
        <w:rPr>
          <w:sz w:val="26"/>
          <w:szCs w:val="26"/>
          <w:lang w:val="it-IT"/>
        </w:rPr>
      </w:pPr>
      <w:r w:rsidRPr="007D5CD7">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CB47B6" w:rsidRPr="007D5CD7" w:rsidRDefault="00CB47B6" w:rsidP="00BE4442">
      <w:pPr>
        <w:ind w:firstLine="720"/>
        <w:jc w:val="both"/>
        <w:rPr>
          <w:sz w:val="26"/>
          <w:szCs w:val="26"/>
          <w:lang w:val="it-IT"/>
        </w:rPr>
      </w:pPr>
      <w:r w:rsidRPr="007D5CD7">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CB47B6" w:rsidRPr="007D5CD7" w:rsidRDefault="00CB47B6" w:rsidP="00BE4442">
      <w:pPr>
        <w:ind w:firstLine="720"/>
        <w:jc w:val="both"/>
        <w:rPr>
          <w:sz w:val="26"/>
          <w:szCs w:val="26"/>
          <w:lang w:val="it-IT"/>
        </w:rPr>
      </w:pPr>
      <w:r w:rsidRPr="007D5CD7">
        <w:rPr>
          <w:sz w:val="26"/>
          <w:szCs w:val="26"/>
          <w:lang w:val="it-IT"/>
        </w:rPr>
        <w:t>5) să respecte prevederile legale de mediu în vigoare, este direct răspunzător de consecinţele producerii unei poluări şi va acoperi eventualele daune provocate din vina sa.</w:t>
      </w:r>
    </w:p>
    <w:p w:rsidR="00CB47B6" w:rsidRPr="002540DF" w:rsidRDefault="00CB47B6" w:rsidP="00037141">
      <w:pPr>
        <w:pStyle w:val="BodyText"/>
        <w:ind w:firstLine="720"/>
        <w:rPr>
          <w:rFonts w:ascii="Times New Roman" w:hAnsi="Times New Roman" w:cs="Times New Roman"/>
          <w:sz w:val="26"/>
          <w:szCs w:val="26"/>
          <w:lang w:val="ro-RO"/>
        </w:rPr>
      </w:pPr>
      <w:r w:rsidRPr="007D5CD7">
        <w:rPr>
          <w:rFonts w:ascii="Times New Roman" w:hAnsi="Times New Roman" w:cs="Times New Roman"/>
          <w:sz w:val="26"/>
          <w:szCs w:val="26"/>
          <w:lang w:val="it-IT"/>
        </w:rPr>
        <w:t xml:space="preserve">6) </w:t>
      </w:r>
      <w:r w:rsidRPr="007D5CD7">
        <w:rPr>
          <w:rFonts w:ascii="Times New Roman" w:hAnsi="Times New Roman" w:cs="Times New Roman"/>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w:t>
      </w:r>
      <w:r w:rsidRPr="002540DF">
        <w:rPr>
          <w:rFonts w:ascii="Times New Roman" w:hAnsi="Times New Roman" w:cs="Times New Roman"/>
          <w:sz w:val="26"/>
          <w:szCs w:val="26"/>
          <w:lang w:val="ro-RO"/>
        </w:rPr>
        <w:t xml:space="preserve">reparaţie a echipamentului care face obiectul prezentului contract. </w:t>
      </w:r>
    </w:p>
    <w:p w:rsidR="00CB47B6" w:rsidRPr="002540DF" w:rsidRDefault="00CB47B6" w:rsidP="002540DF">
      <w:pPr>
        <w:pStyle w:val="BodyText"/>
        <w:ind w:firstLine="720"/>
        <w:rPr>
          <w:rFonts w:ascii="Times New Roman" w:hAnsi="Times New Roman" w:cs="Times New Roman"/>
          <w:sz w:val="26"/>
          <w:szCs w:val="26"/>
          <w:lang w:val="ro-RO"/>
        </w:rPr>
      </w:pPr>
      <w:r w:rsidRPr="002540DF">
        <w:rPr>
          <w:rFonts w:ascii="Times New Roman" w:hAnsi="Times New Roman" w:cs="Times New Roman"/>
          <w:sz w:val="26"/>
          <w:szCs w:val="26"/>
          <w:lang w:val="it-IT"/>
        </w:rPr>
        <w:t>7) Prestatorul are obligatia s</w:t>
      </w:r>
      <w:r w:rsidRPr="002540DF">
        <w:rPr>
          <w:rFonts w:ascii="Times New Roman" w:hAnsi="Times New Roman" w:cs="Times New Roman"/>
          <w:sz w:val="26"/>
          <w:szCs w:val="26"/>
          <w:lang w:val="ro-RO"/>
        </w:rPr>
        <w:t xml:space="preserve">ă încheie lunar un proces verbal de consum pentru utilităţile furnizate de achizitor, cu secţia care are în gestiune fondul fix, din cadrul CTE beneficiar, având şi viza Biroului Mentenanţă / BTMTI din centrala. Procesele verbale de consum se vor încheia până la data de 05 a fiecărei luni pentru luna anterioară. </w:t>
      </w:r>
    </w:p>
    <w:p w:rsidR="00CB47B6" w:rsidRPr="002540DF" w:rsidRDefault="00CB47B6" w:rsidP="00A762CD">
      <w:pPr>
        <w:pStyle w:val="BodyText"/>
        <w:ind w:firstLine="720"/>
        <w:rPr>
          <w:rFonts w:ascii="Times New Roman" w:hAnsi="Times New Roman" w:cs="Times New Roman"/>
          <w:sz w:val="26"/>
          <w:szCs w:val="26"/>
          <w:lang w:val="ro-RO"/>
        </w:rPr>
      </w:pPr>
      <w:r w:rsidRPr="002540DF">
        <w:rPr>
          <w:rFonts w:ascii="Times New Roman" w:hAnsi="Times New Roman" w:cs="Times New Roman"/>
          <w:sz w:val="26"/>
          <w:szCs w:val="26"/>
          <w:lang w:val="it-IT"/>
        </w:rPr>
        <w:t xml:space="preserve">Prestatorul are obligatia sa </w:t>
      </w:r>
      <w:r w:rsidRPr="002540DF">
        <w:rPr>
          <w:rFonts w:ascii="Times New Roman" w:hAnsi="Times New Roman" w:cs="Times New Roman"/>
          <w:sz w:val="26"/>
          <w:szCs w:val="26"/>
          <w:lang w:val="ro-RO"/>
        </w:rPr>
        <w:t xml:space="preserve">plătească facturile de utilităţi cu ordin de plata sau la casieria ELCEN (daca valoarea facturii inclusiv TVA este de cel mult 5000 lei), cel mai tarziu in luna urmatoare celei in care au fost emise. </w:t>
      </w:r>
    </w:p>
    <w:p w:rsidR="00CB47B6" w:rsidRPr="002540DF" w:rsidRDefault="00CB47B6" w:rsidP="00187BE9">
      <w:pPr>
        <w:pStyle w:val="BodyText"/>
        <w:ind w:firstLine="720"/>
        <w:rPr>
          <w:rFonts w:ascii="Times New Roman" w:hAnsi="Times New Roman" w:cs="Times New Roman"/>
          <w:sz w:val="26"/>
          <w:szCs w:val="26"/>
          <w:lang w:val="it-IT"/>
        </w:rPr>
      </w:pPr>
      <w:r w:rsidRPr="002540DF">
        <w:rPr>
          <w:rFonts w:ascii="Times New Roman" w:hAnsi="Times New Roman" w:cs="Times New Roman"/>
          <w:sz w:val="26"/>
          <w:szCs w:val="26"/>
          <w:lang w:val="it-IT"/>
        </w:rPr>
        <w:t xml:space="preserve">Pentru asigurarea energiei electrice necesare indeplinirii contractului, prestatorul îşi va asigura un tablou electric propriu, complet echipat, corespunzător SSM. </w:t>
      </w:r>
    </w:p>
    <w:p w:rsidR="00CB47B6" w:rsidRDefault="00CB47B6" w:rsidP="00187BE9">
      <w:pPr>
        <w:pStyle w:val="BodyText"/>
        <w:ind w:firstLine="720"/>
        <w:rPr>
          <w:rFonts w:ascii="Times New Roman" w:hAnsi="Times New Roman" w:cs="Times New Roman"/>
          <w:sz w:val="26"/>
          <w:szCs w:val="26"/>
          <w:lang w:val="ro-RO"/>
        </w:rPr>
      </w:pPr>
      <w:r w:rsidRPr="002540DF">
        <w:rPr>
          <w:rFonts w:ascii="Times New Roman" w:hAnsi="Times New Roman" w:cs="Times New Roman"/>
          <w:sz w:val="26"/>
          <w:szCs w:val="26"/>
          <w:lang w:val="ro-RO"/>
        </w:rPr>
        <w:t xml:space="preserve">În cazul în care, din vina sa exclusivă, prestatorul nu reuşeşte să achite la termen facturile de utilitati, atunci achizitorul are dreptul de a </w:t>
      </w:r>
      <w:r>
        <w:rPr>
          <w:rFonts w:ascii="Times New Roman" w:hAnsi="Times New Roman" w:cs="Times New Roman"/>
          <w:sz w:val="26"/>
          <w:szCs w:val="26"/>
          <w:lang w:val="ro-RO"/>
        </w:rPr>
        <w:t>factura</w:t>
      </w:r>
      <w:r w:rsidRPr="002540DF">
        <w:rPr>
          <w:rFonts w:ascii="Times New Roman" w:hAnsi="Times New Roman" w:cs="Times New Roman"/>
          <w:sz w:val="26"/>
          <w:szCs w:val="26"/>
          <w:lang w:val="ro-RO"/>
        </w:rPr>
        <w:t xml:space="preserve"> penalităţi egale cu </w:t>
      </w:r>
      <w:r w:rsidRPr="002540DF">
        <w:rPr>
          <w:rStyle w:val="l5def1"/>
          <w:rFonts w:ascii="Times New Roman" w:hAnsi="Times New Roman" w:cs="Times New Roman"/>
          <w:color w:val="auto"/>
        </w:rPr>
        <w:t xml:space="preserve">dobânda </w:t>
      </w:r>
      <w:r>
        <w:rPr>
          <w:rStyle w:val="l5def1"/>
          <w:rFonts w:ascii="Times New Roman" w:hAnsi="Times New Roman" w:cs="Times New Roman"/>
          <w:color w:val="auto"/>
        </w:rPr>
        <w:t>legala penalizatoare</w:t>
      </w:r>
      <w:r w:rsidRPr="002540DF">
        <w:rPr>
          <w:rFonts w:ascii="Times New Roman" w:hAnsi="Times New Roman" w:cs="Times New Roman"/>
          <w:sz w:val="26"/>
          <w:szCs w:val="26"/>
          <w:lang w:val="ro-RO"/>
        </w:rPr>
        <w:t xml:space="preserve">,  raportate la valoarea facturii neachitate, </w:t>
      </w:r>
      <w:r>
        <w:rPr>
          <w:rFonts w:ascii="Times New Roman" w:hAnsi="Times New Roman" w:cs="Times New Roman"/>
          <w:sz w:val="26"/>
          <w:szCs w:val="26"/>
          <w:lang w:val="ro-RO"/>
        </w:rPr>
        <w:t xml:space="preserve">pentru fiecare zi de întârziere.  </w:t>
      </w:r>
    </w:p>
    <w:p w:rsidR="00CB47B6" w:rsidRPr="007D5CD7" w:rsidRDefault="00CB47B6" w:rsidP="00187BE9">
      <w:pPr>
        <w:pStyle w:val="BodyText"/>
        <w:ind w:firstLine="720"/>
        <w:rPr>
          <w:rFonts w:ascii="Times New Roman" w:hAnsi="Times New Roman" w:cs="Times New Roman"/>
          <w:sz w:val="26"/>
          <w:szCs w:val="26"/>
          <w:lang w:val="ro-RO"/>
        </w:rPr>
      </w:pPr>
    </w:p>
    <w:p w:rsidR="00CB47B6" w:rsidRPr="00FD38E7" w:rsidRDefault="00CB47B6" w:rsidP="00C81DBD">
      <w:pPr>
        <w:pStyle w:val="Heading1"/>
        <w:shd w:val="pct10" w:color="auto" w:fill="FFFFFF"/>
        <w:spacing w:after="120"/>
        <w:rPr>
          <w:rFonts w:ascii="Times New Roman" w:hAnsi="Times New Roman" w:cs="Times New Roman"/>
          <w:sz w:val="26"/>
          <w:szCs w:val="26"/>
          <w:lang w:val="ro-RO"/>
        </w:rPr>
      </w:pPr>
      <w:r>
        <w:rPr>
          <w:rFonts w:ascii="Times New Roman" w:hAnsi="Times New Roman" w:cs="Times New Roman"/>
          <w:sz w:val="26"/>
          <w:szCs w:val="26"/>
          <w:lang w:val="ro-RO"/>
        </w:rPr>
        <w:tab/>
        <w:t>CAP.9</w:t>
      </w:r>
      <w:r w:rsidRPr="002331ED">
        <w:rPr>
          <w:rFonts w:ascii="Times New Roman" w:hAnsi="Times New Roman" w:cs="Times New Roman"/>
          <w:sz w:val="26"/>
          <w:szCs w:val="26"/>
          <w:lang w:val="ro-RO"/>
        </w:rPr>
        <w:t xml:space="preserve">. </w:t>
      </w:r>
      <w:r w:rsidRPr="00FD38E7">
        <w:rPr>
          <w:rFonts w:ascii="Times New Roman" w:hAnsi="Times New Roman" w:cs="Times New Roman"/>
          <w:sz w:val="26"/>
          <w:szCs w:val="26"/>
          <w:lang w:val="ro-RO"/>
        </w:rPr>
        <w:t>OBLIGAŢIILE BENEFICIARULUI</w:t>
      </w:r>
    </w:p>
    <w:p w:rsidR="00CB47B6" w:rsidRPr="00FD38E7" w:rsidRDefault="00CB47B6" w:rsidP="003410D8">
      <w:pPr>
        <w:pStyle w:val="BodyText"/>
        <w:ind w:firstLine="720"/>
        <w:rPr>
          <w:rFonts w:ascii="Times New Roman" w:hAnsi="Times New Roman" w:cs="Times New Roman"/>
          <w:sz w:val="26"/>
          <w:szCs w:val="26"/>
          <w:lang w:val="ro-RO"/>
        </w:rPr>
      </w:pPr>
      <w:r w:rsidRPr="00FD38E7">
        <w:rPr>
          <w:rFonts w:ascii="Times New Roman" w:hAnsi="Times New Roman" w:cs="Times New Roman"/>
          <w:sz w:val="26"/>
          <w:szCs w:val="26"/>
          <w:lang w:val="ro-RO"/>
        </w:rPr>
        <w:t xml:space="preserve">9.1. Să pună la dispoziţia prestatorului la data programată mijloacele de măsurare ce urmează a fi </w:t>
      </w:r>
      <w:r>
        <w:rPr>
          <w:rFonts w:ascii="Times New Roman" w:hAnsi="Times New Roman" w:cs="Times New Roman"/>
          <w:sz w:val="26"/>
          <w:szCs w:val="26"/>
          <w:lang w:val="ro-RO"/>
        </w:rPr>
        <w:t xml:space="preserve">verificate metrologic/ </w:t>
      </w:r>
      <w:r w:rsidRPr="0004064F">
        <w:rPr>
          <w:rFonts w:ascii="Times New Roman" w:hAnsi="Times New Roman" w:cs="Times New Roman"/>
          <w:color w:val="000000"/>
          <w:sz w:val="26"/>
          <w:szCs w:val="26"/>
          <w:lang w:val="ro-RO"/>
        </w:rPr>
        <w:t>etalonate</w:t>
      </w:r>
      <w:r w:rsidRPr="00FD38E7">
        <w:rPr>
          <w:rFonts w:ascii="Times New Roman" w:hAnsi="Times New Roman" w:cs="Times New Roman"/>
          <w:sz w:val="26"/>
          <w:szCs w:val="26"/>
          <w:lang w:val="ro-RO"/>
        </w:rPr>
        <w:t xml:space="preserve"> precum şi orice informaţii necesare pentru îndeplinirea contractului. </w:t>
      </w:r>
    </w:p>
    <w:p w:rsidR="00CB47B6" w:rsidRPr="00A23681" w:rsidRDefault="00CB47B6" w:rsidP="003410D8">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9.2. Să plătească prestatorului la scadenţa stabilită, contravaloarea serviciilor prestate, în baza facturii şi a do</w:t>
      </w:r>
      <w:r>
        <w:rPr>
          <w:rFonts w:ascii="Times New Roman" w:hAnsi="Times New Roman" w:cs="Times New Roman"/>
          <w:sz w:val="26"/>
          <w:szCs w:val="26"/>
          <w:lang w:val="it-IT"/>
        </w:rPr>
        <w:t>cumentelor prevăzute la art. 10.1</w:t>
      </w:r>
      <w:r w:rsidRPr="00A23681">
        <w:rPr>
          <w:rFonts w:ascii="Times New Roman" w:hAnsi="Times New Roman" w:cs="Times New Roman"/>
          <w:sz w:val="26"/>
          <w:szCs w:val="26"/>
          <w:lang w:val="it-IT"/>
        </w:rPr>
        <w:t xml:space="preserve">. </w:t>
      </w:r>
    </w:p>
    <w:p w:rsidR="00CB47B6" w:rsidRPr="00A23681" w:rsidRDefault="00CB47B6" w:rsidP="003410D8">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 xml:space="preserve">9.3. Să numească şi să notifice prestatorului, personalul responsabil din partea centralei, cu urmărirea cantitativă şi calitativă a serviciilor executate. </w:t>
      </w:r>
    </w:p>
    <w:p w:rsidR="00CB47B6" w:rsidRPr="00A23681" w:rsidRDefault="00CB47B6" w:rsidP="003410D8">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9.4. Să asigure accesul operativ al prestatorului în locurile unde sunt amplasate aparatele.</w:t>
      </w:r>
    </w:p>
    <w:p w:rsidR="00CB47B6" w:rsidRDefault="00CB47B6" w:rsidP="003410D8">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9.5. Beneficiarul va stabili graficul prestarii serviciilor în fiecare CTE de comun acord cu prestatorul.</w:t>
      </w:r>
    </w:p>
    <w:p w:rsidR="00CB47B6" w:rsidRDefault="00CB47B6" w:rsidP="003410D8">
      <w:pPr>
        <w:pStyle w:val="BodyText"/>
        <w:ind w:firstLine="720"/>
        <w:rPr>
          <w:rFonts w:ascii="Times New Roman" w:hAnsi="Times New Roman" w:cs="Times New Roman"/>
          <w:sz w:val="26"/>
          <w:szCs w:val="26"/>
          <w:lang w:val="it-IT"/>
        </w:rPr>
      </w:pPr>
    </w:p>
    <w:p w:rsidR="00CB47B6" w:rsidRPr="00E97765" w:rsidRDefault="00CB47B6" w:rsidP="00E97765">
      <w:pPr>
        <w:pStyle w:val="BodyText"/>
        <w:shd w:val="clear" w:color="auto" w:fill="E8E8E8"/>
        <w:rPr>
          <w:rFonts w:ascii="Times New Roman" w:hAnsi="Times New Roman" w:cs="Times New Roman"/>
          <w:b/>
          <w:bCs/>
          <w:sz w:val="26"/>
          <w:szCs w:val="26"/>
        </w:rPr>
      </w:pPr>
      <w:r>
        <w:rPr>
          <w:rFonts w:ascii="Times New Roman" w:hAnsi="Times New Roman" w:cs="Times New Roman"/>
          <w:b/>
          <w:bCs/>
          <w:sz w:val="26"/>
          <w:szCs w:val="26"/>
        </w:rPr>
        <w:tab/>
      </w:r>
      <w:r w:rsidRPr="00E97765">
        <w:rPr>
          <w:rFonts w:ascii="Times New Roman" w:hAnsi="Times New Roman" w:cs="Times New Roman"/>
          <w:b/>
          <w:bCs/>
          <w:sz w:val="26"/>
          <w:szCs w:val="26"/>
        </w:rPr>
        <w:t>CAP. 10. CONDIŢII DE PLATĂ</w:t>
      </w:r>
    </w:p>
    <w:p w:rsidR="00CB47B6" w:rsidRPr="00A23681" w:rsidRDefault="00CB47B6" w:rsidP="00E97765">
      <w:pPr>
        <w:pStyle w:val="BodyText"/>
        <w:ind w:firstLine="720"/>
        <w:rPr>
          <w:rFonts w:ascii="Times New Roman" w:hAnsi="Times New Roman" w:cs="Times New Roman"/>
          <w:sz w:val="26"/>
          <w:szCs w:val="26"/>
          <w:lang w:val="it-IT"/>
        </w:rPr>
      </w:pPr>
      <w:r>
        <w:rPr>
          <w:rFonts w:ascii="Times New Roman" w:hAnsi="Times New Roman" w:cs="Times New Roman"/>
          <w:color w:val="000000"/>
          <w:sz w:val="26"/>
          <w:szCs w:val="26"/>
          <w:lang w:val="it-IT"/>
        </w:rPr>
        <w:t>10.1</w:t>
      </w:r>
      <w:r w:rsidRPr="00A23681">
        <w:rPr>
          <w:rFonts w:ascii="Times New Roman" w:hAnsi="Times New Roman" w:cs="Times New Roman"/>
          <w:color w:val="000000"/>
          <w:sz w:val="26"/>
          <w:szCs w:val="26"/>
          <w:lang w:val="it-IT"/>
        </w:rPr>
        <w:t>.</w:t>
      </w:r>
      <w:r w:rsidRPr="00A23681">
        <w:rPr>
          <w:rFonts w:ascii="Times New Roman" w:hAnsi="Times New Roman" w:cs="Times New Roman"/>
          <w:sz w:val="26"/>
          <w:szCs w:val="26"/>
          <w:lang w:val="it-IT"/>
        </w:rPr>
        <w:t xml:space="preserve"> Decontarea serviciilor prestate se face în lei, pe baza facturilor emise de prestator însoţite de copii ale următoarele documente:</w:t>
      </w:r>
    </w:p>
    <w:p w:rsidR="00CB47B6" w:rsidRPr="00DB5018" w:rsidRDefault="00CB47B6" w:rsidP="00DA0929">
      <w:pPr>
        <w:pStyle w:val="BodyText"/>
        <w:tabs>
          <w:tab w:val="left" w:pos="1843"/>
          <w:tab w:val="left" w:pos="1985"/>
        </w:tabs>
        <w:ind w:firstLine="720"/>
        <w:rPr>
          <w:rFonts w:ascii="Times New Roman" w:hAnsi="Times New Roman" w:cs="Times New Roman"/>
          <w:sz w:val="26"/>
          <w:szCs w:val="26"/>
        </w:rPr>
      </w:pPr>
      <w:r w:rsidRPr="00DB5018">
        <w:rPr>
          <w:rFonts w:ascii="Times New Roman" w:hAnsi="Times New Roman" w:cs="Times New Roman"/>
          <w:sz w:val="26"/>
          <w:szCs w:val="26"/>
        </w:rPr>
        <w:t>- procese verbale de predare-primire a mijloacelor de masurare (pentru serviciile prestate in laboratoarele prestatorului), semnate de ambele parti</w:t>
      </w:r>
      <w:r>
        <w:rPr>
          <w:rFonts w:ascii="Times New Roman" w:hAnsi="Times New Roman" w:cs="Times New Roman"/>
          <w:sz w:val="26"/>
          <w:szCs w:val="26"/>
        </w:rPr>
        <w:t> ;</w:t>
      </w:r>
    </w:p>
    <w:p w:rsidR="00CB47B6" w:rsidRPr="00A23681" w:rsidRDefault="00CB47B6" w:rsidP="00E97765">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w:t>
      </w:r>
      <w:r>
        <w:rPr>
          <w:rFonts w:ascii="Times New Roman" w:hAnsi="Times New Roman" w:cs="Times New Roman"/>
          <w:sz w:val="26"/>
          <w:szCs w:val="26"/>
          <w:lang w:val="it-IT"/>
        </w:rPr>
        <w:t xml:space="preserve"> buletin de </w:t>
      </w:r>
      <w:r w:rsidRPr="00A23681">
        <w:rPr>
          <w:rFonts w:ascii="Times New Roman" w:hAnsi="Times New Roman" w:cs="Times New Roman"/>
          <w:sz w:val="26"/>
          <w:szCs w:val="26"/>
          <w:lang w:val="it-IT"/>
        </w:rPr>
        <w:t xml:space="preserve"> </w:t>
      </w:r>
      <w:r>
        <w:rPr>
          <w:rFonts w:ascii="Times New Roman" w:hAnsi="Times New Roman" w:cs="Times New Roman"/>
          <w:sz w:val="26"/>
          <w:szCs w:val="26"/>
          <w:lang w:val="it-IT"/>
        </w:rPr>
        <w:t xml:space="preserve">verificare metrologica / </w:t>
      </w:r>
      <w:r w:rsidRPr="00A23681">
        <w:rPr>
          <w:rFonts w:ascii="Times New Roman" w:hAnsi="Times New Roman" w:cs="Times New Roman"/>
          <w:sz w:val="26"/>
          <w:szCs w:val="26"/>
          <w:lang w:val="it-IT"/>
        </w:rPr>
        <w:t>certificat de etalonare</w:t>
      </w:r>
      <w:r>
        <w:rPr>
          <w:rFonts w:ascii="Times New Roman" w:hAnsi="Times New Roman" w:cs="Times New Roman"/>
          <w:sz w:val="26"/>
          <w:szCs w:val="26"/>
          <w:lang w:val="it-IT"/>
        </w:rPr>
        <w:t>;</w:t>
      </w:r>
    </w:p>
    <w:p w:rsidR="00CB47B6" w:rsidRPr="00A23681" w:rsidRDefault="00CB47B6" w:rsidP="00E97765">
      <w:pPr>
        <w:pStyle w:val="BodyText"/>
        <w:ind w:firstLine="720"/>
        <w:rPr>
          <w:rFonts w:ascii="Times New Roman" w:hAnsi="Times New Roman" w:cs="Times New Roman"/>
          <w:sz w:val="26"/>
          <w:szCs w:val="26"/>
          <w:lang w:val="it-IT"/>
        </w:rPr>
      </w:pPr>
      <w:r w:rsidRPr="00A23681">
        <w:rPr>
          <w:rFonts w:ascii="Times New Roman" w:hAnsi="Times New Roman" w:cs="Times New Roman"/>
          <w:sz w:val="26"/>
          <w:szCs w:val="26"/>
          <w:lang w:val="it-IT"/>
        </w:rPr>
        <w:t>- baza de calcul</w:t>
      </w:r>
      <w:r>
        <w:rPr>
          <w:rFonts w:ascii="Times New Roman" w:hAnsi="Times New Roman" w:cs="Times New Roman"/>
          <w:sz w:val="26"/>
          <w:szCs w:val="26"/>
          <w:lang w:val="it-IT"/>
        </w:rPr>
        <w:t xml:space="preserve">/ deviz, dupa caz. </w:t>
      </w:r>
    </w:p>
    <w:p w:rsidR="00CB47B6" w:rsidRPr="00A23681" w:rsidRDefault="00CB47B6" w:rsidP="00E97765">
      <w:pPr>
        <w:pStyle w:val="BodyText"/>
        <w:ind w:firstLine="720"/>
        <w:rPr>
          <w:rFonts w:ascii="Times New Roman" w:hAnsi="Times New Roman" w:cs="Times New Roman"/>
          <w:sz w:val="26"/>
          <w:szCs w:val="26"/>
          <w:lang w:val="it-IT"/>
        </w:rPr>
      </w:pPr>
      <w:r>
        <w:rPr>
          <w:rFonts w:ascii="Times New Roman" w:hAnsi="Times New Roman" w:cs="Times New Roman"/>
          <w:sz w:val="26"/>
          <w:szCs w:val="26"/>
          <w:lang w:val="it-IT"/>
        </w:rPr>
        <w:t>10.2</w:t>
      </w:r>
      <w:r w:rsidRPr="00A23681">
        <w:rPr>
          <w:rFonts w:ascii="Times New Roman" w:hAnsi="Times New Roman" w:cs="Times New Roman"/>
          <w:sz w:val="26"/>
          <w:szCs w:val="26"/>
          <w:lang w:val="it-IT"/>
        </w:rPr>
        <w:t xml:space="preserve">. Facturile vor fi plătite prin ordin de plata, </w:t>
      </w:r>
      <w:r>
        <w:rPr>
          <w:rFonts w:ascii="Times New Roman" w:hAnsi="Times New Roman" w:cs="Times New Roman"/>
          <w:sz w:val="26"/>
          <w:szCs w:val="26"/>
          <w:lang w:val="it-IT"/>
        </w:rPr>
        <w:t xml:space="preserve">in lei, </w:t>
      </w:r>
      <w:r w:rsidRPr="00A23681">
        <w:rPr>
          <w:rFonts w:ascii="Times New Roman" w:hAnsi="Times New Roman" w:cs="Times New Roman"/>
          <w:sz w:val="26"/>
          <w:szCs w:val="26"/>
          <w:lang w:val="it-IT"/>
        </w:rPr>
        <w:t xml:space="preserve">termenul de scadenţă pentru plata acestora fiind de </w:t>
      </w:r>
      <w:r>
        <w:rPr>
          <w:rFonts w:ascii="Times New Roman" w:hAnsi="Times New Roman" w:cs="Times New Roman"/>
          <w:sz w:val="26"/>
          <w:szCs w:val="26"/>
          <w:lang w:val="it-IT"/>
        </w:rPr>
        <w:t>6</w:t>
      </w:r>
      <w:r w:rsidRPr="00A23681">
        <w:rPr>
          <w:rFonts w:ascii="Times New Roman" w:hAnsi="Times New Roman" w:cs="Times New Roman"/>
          <w:sz w:val="26"/>
          <w:szCs w:val="26"/>
          <w:lang w:val="it-IT"/>
        </w:rPr>
        <w:t xml:space="preserve">0 de zile calendaristice de la data înregistrării facturii la sediul achizitorului. </w:t>
      </w:r>
      <w:r w:rsidRPr="00A23681">
        <w:rPr>
          <w:rFonts w:ascii="Times New Roman" w:hAnsi="Times New Roman" w:cs="Times New Roman"/>
          <w:color w:val="000000"/>
          <w:sz w:val="26"/>
          <w:szCs w:val="26"/>
          <w:lang w:val="it-IT"/>
        </w:rPr>
        <w:t xml:space="preserve">În cazul neîndeplinirii în termen a obligaţiilor de plată, prestatorul este îndreptăţit să pretindă </w:t>
      </w:r>
      <w:r>
        <w:rPr>
          <w:rFonts w:ascii="Times New Roman" w:hAnsi="Times New Roman" w:cs="Times New Roman"/>
          <w:color w:val="000000"/>
          <w:sz w:val="26"/>
          <w:szCs w:val="26"/>
          <w:lang w:val="it-IT"/>
        </w:rPr>
        <w:t>penalităţile prevăzute la cap.13</w:t>
      </w:r>
      <w:r w:rsidRPr="00A23681">
        <w:rPr>
          <w:rFonts w:ascii="Times New Roman" w:hAnsi="Times New Roman" w:cs="Times New Roman"/>
          <w:color w:val="000000"/>
          <w:sz w:val="26"/>
          <w:szCs w:val="26"/>
          <w:lang w:val="it-IT"/>
        </w:rPr>
        <w:t>.</w:t>
      </w:r>
      <w:r w:rsidRPr="00A23681">
        <w:rPr>
          <w:rFonts w:ascii="Times New Roman" w:hAnsi="Times New Roman" w:cs="Times New Roman"/>
          <w:sz w:val="26"/>
          <w:szCs w:val="26"/>
          <w:lang w:val="it-IT"/>
        </w:rPr>
        <w:t xml:space="preserve"> </w:t>
      </w:r>
    </w:p>
    <w:p w:rsidR="00CB47B6" w:rsidRDefault="00CB47B6" w:rsidP="00E97765">
      <w:pPr>
        <w:pStyle w:val="BodyText"/>
        <w:ind w:firstLine="720"/>
        <w:rPr>
          <w:rFonts w:ascii="Times New Roman" w:hAnsi="Times New Roman" w:cs="Times New Roman"/>
          <w:sz w:val="26"/>
          <w:szCs w:val="26"/>
          <w:lang w:val="it-IT"/>
        </w:rPr>
      </w:pPr>
      <w:r>
        <w:rPr>
          <w:rFonts w:ascii="Times New Roman" w:hAnsi="Times New Roman" w:cs="Times New Roman"/>
          <w:sz w:val="26"/>
          <w:szCs w:val="26"/>
          <w:lang w:val="it-IT"/>
        </w:rPr>
        <w:t>10.3</w:t>
      </w:r>
      <w:r w:rsidRPr="00A23681">
        <w:rPr>
          <w:rFonts w:ascii="Times New Roman" w:hAnsi="Times New Roman" w:cs="Times New Roman"/>
          <w:sz w:val="26"/>
          <w:szCs w:val="26"/>
          <w:lang w:val="it-IT"/>
        </w:rPr>
        <w:t>. Serviciile prestate de prestator în afara celor prevăzute în contract şi în acte adiţionale nu vor fi plătite prestatorului; aceeaşi clauză se aplică şi pentru serviciile efectuate care nu respectă prevederile contractului.</w:t>
      </w:r>
    </w:p>
    <w:p w:rsidR="00CB47B6" w:rsidRPr="00A23681" w:rsidRDefault="00CB47B6" w:rsidP="00E97765">
      <w:pPr>
        <w:pStyle w:val="BodyText"/>
        <w:ind w:firstLine="720"/>
        <w:rPr>
          <w:rFonts w:ascii="Times New Roman" w:hAnsi="Times New Roman" w:cs="Times New Roman"/>
          <w:sz w:val="26"/>
          <w:szCs w:val="26"/>
          <w:lang w:val="it-IT"/>
        </w:rPr>
      </w:pPr>
    </w:p>
    <w:p w:rsidR="00CB47B6" w:rsidRPr="002331ED" w:rsidRDefault="00CB47B6" w:rsidP="00C81DBD">
      <w:pPr>
        <w:pStyle w:val="Heading1"/>
        <w:shd w:val="pct10" w:color="auto" w:fill="FFFFFF"/>
        <w:spacing w:after="120"/>
        <w:rPr>
          <w:rFonts w:ascii="Times New Roman" w:hAnsi="Times New Roman" w:cs="Times New Roman"/>
          <w:sz w:val="26"/>
          <w:szCs w:val="26"/>
          <w:lang w:val="fr-FR"/>
        </w:rPr>
      </w:pPr>
      <w:r>
        <w:rPr>
          <w:rFonts w:ascii="Times New Roman" w:hAnsi="Times New Roman" w:cs="Times New Roman"/>
          <w:sz w:val="26"/>
          <w:szCs w:val="26"/>
          <w:lang w:val="fr-FR"/>
        </w:rPr>
        <w:tab/>
        <w:t>CAP. 11</w:t>
      </w:r>
      <w:r w:rsidRPr="002331ED">
        <w:rPr>
          <w:rFonts w:ascii="Times New Roman" w:hAnsi="Times New Roman" w:cs="Times New Roman"/>
          <w:sz w:val="26"/>
          <w:szCs w:val="26"/>
          <w:lang w:val="fr-FR"/>
        </w:rPr>
        <w:t>. GARANŢII</w:t>
      </w:r>
    </w:p>
    <w:p w:rsidR="00CB47B6" w:rsidRDefault="00CB47B6" w:rsidP="00F9705A">
      <w:pPr>
        <w:jc w:val="both"/>
        <w:rPr>
          <w:sz w:val="26"/>
          <w:szCs w:val="26"/>
          <w:lang w:val="ro-RO"/>
        </w:rPr>
      </w:pPr>
      <w:r w:rsidRPr="002331ED">
        <w:rPr>
          <w:color w:val="FF0000"/>
          <w:sz w:val="26"/>
          <w:szCs w:val="26"/>
          <w:lang w:val="fr-FR"/>
        </w:rPr>
        <w:tab/>
      </w:r>
      <w:r>
        <w:rPr>
          <w:sz w:val="26"/>
          <w:szCs w:val="26"/>
          <w:lang w:val="ro-RO"/>
        </w:rPr>
        <w:t>11</w:t>
      </w:r>
      <w:r w:rsidRPr="00AA04DE">
        <w:rPr>
          <w:sz w:val="26"/>
          <w:szCs w:val="26"/>
          <w:lang w:val="ro-RO"/>
        </w:rPr>
        <w:t xml:space="preserve">.1. Prestatorul </w:t>
      </w:r>
      <w:r w:rsidRPr="00EB1D22">
        <w:rPr>
          <w:sz w:val="26"/>
          <w:szCs w:val="26"/>
          <w:lang w:val="ro-RO"/>
        </w:rPr>
        <w:t>garantează efectuarea serviciilor de etalonare a mijloacelor de măsurare in conformitate cu normele/instructiunile metrologice specifice si cu prevederile documentatiei tehnice specifice fiecarui tip de aparat.</w:t>
      </w:r>
    </w:p>
    <w:p w:rsidR="00CB47B6" w:rsidRDefault="00CB47B6" w:rsidP="00F9705A">
      <w:pPr>
        <w:jc w:val="both"/>
        <w:rPr>
          <w:sz w:val="26"/>
          <w:szCs w:val="26"/>
          <w:lang w:val="ro-RO"/>
        </w:rPr>
      </w:pPr>
      <w:r>
        <w:rPr>
          <w:sz w:val="26"/>
          <w:szCs w:val="26"/>
          <w:lang w:val="ro-RO"/>
        </w:rPr>
        <w:tab/>
        <w:t xml:space="preserve">11.2. Intervalul maxim de timp dintre doua verificari metrologice este stabilit prin Ordinul BRML nr.148/2012 pentru aprobarea listei oficiale a mijloacelor de masurare supuse controlului metrologic legal LO-2012. </w:t>
      </w:r>
    </w:p>
    <w:p w:rsidR="00CB47B6" w:rsidRPr="00F634E6" w:rsidRDefault="00CB47B6" w:rsidP="00F9705A">
      <w:pPr>
        <w:jc w:val="both"/>
        <w:rPr>
          <w:sz w:val="26"/>
          <w:szCs w:val="26"/>
          <w:lang w:val="ro-RO"/>
        </w:rPr>
      </w:pPr>
      <w:r>
        <w:rPr>
          <w:sz w:val="26"/>
          <w:szCs w:val="26"/>
          <w:lang w:val="ro-RO"/>
        </w:rPr>
        <w:tab/>
      </w:r>
      <w:r w:rsidRPr="00F634E6">
        <w:rPr>
          <w:sz w:val="26"/>
          <w:szCs w:val="26"/>
          <w:lang w:val="ro-RO"/>
        </w:rPr>
        <w:t xml:space="preserve">11.3. Intervalul de timp dintre doua etalonari este stabilit in conformitate cu Raportul nr.2/9203/05.04.2011 privind stabilirea termenelor scadente la verificare metrologica/etalonare pentru mijloacele de masurare detinute de </w:t>
      </w:r>
      <w:r>
        <w:rPr>
          <w:sz w:val="26"/>
          <w:szCs w:val="26"/>
          <w:lang w:val="ro-RO"/>
        </w:rPr>
        <w:t xml:space="preserve">Societatea </w:t>
      </w:r>
      <w:r w:rsidRPr="00F634E6">
        <w:rPr>
          <w:sz w:val="26"/>
          <w:szCs w:val="26"/>
          <w:lang w:val="ro-RO"/>
        </w:rPr>
        <w:t>Electrocentrale Bucuresti.</w:t>
      </w:r>
    </w:p>
    <w:p w:rsidR="00CB47B6" w:rsidRPr="00C10A71" w:rsidRDefault="00CB47B6" w:rsidP="00F9705A">
      <w:pPr>
        <w:jc w:val="both"/>
        <w:rPr>
          <w:sz w:val="26"/>
          <w:szCs w:val="26"/>
          <w:lang w:val="ro-RO"/>
        </w:rPr>
      </w:pPr>
    </w:p>
    <w:p w:rsidR="00CB47B6" w:rsidRPr="00A23681" w:rsidRDefault="00CB47B6" w:rsidP="00C81DBD">
      <w:pPr>
        <w:pStyle w:val="Heading1"/>
        <w:shd w:val="pct10" w:color="auto" w:fill="FFFFFF"/>
        <w:spacing w:after="120"/>
        <w:rPr>
          <w:rFonts w:ascii="Times New Roman" w:hAnsi="Times New Roman" w:cs="Times New Roman"/>
          <w:smallCaps/>
          <w:sz w:val="26"/>
          <w:szCs w:val="26"/>
          <w:lang w:val="ro-RO"/>
        </w:rPr>
      </w:pPr>
      <w:r>
        <w:rPr>
          <w:rFonts w:ascii="Times New Roman" w:hAnsi="Times New Roman" w:cs="Times New Roman"/>
          <w:smallCaps/>
          <w:sz w:val="26"/>
          <w:szCs w:val="26"/>
          <w:lang w:val="ro-RO"/>
        </w:rPr>
        <w:tab/>
        <w:t>CAP.12</w:t>
      </w:r>
      <w:r w:rsidRPr="00A23681">
        <w:rPr>
          <w:rFonts w:ascii="Times New Roman" w:hAnsi="Times New Roman" w:cs="Times New Roman"/>
          <w:smallCaps/>
          <w:sz w:val="26"/>
          <w:szCs w:val="26"/>
          <w:lang w:val="ro-RO"/>
        </w:rPr>
        <w:t xml:space="preserve">. RECEPŢIA SERVICIILOR PRESTATE </w:t>
      </w:r>
    </w:p>
    <w:p w:rsidR="00CB47B6" w:rsidRDefault="00CB47B6" w:rsidP="00E46DB1">
      <w:pPr>
        <w:ind w:right="-43" w:firstLine="720"/>
        <w:jc w:val="both"/>
        <w:rPr>
          <w:sz w:val="26"/>
          <w:szCs w:val="26"/>
          <w:lang w:val="ro-RO"/>
        </w:rPr>
      </w:pPr>
      <w:r>
        <w:rPr>
          <w:sz w:val="26"/>
          <w:szCs w:val="26"/>
          <w:lang w:val="ro-RO"/>
        </w:rPr>
        <w:t>12</w:t>
      </w:r>
      <w:r w:rsidRPr="00A23681">
        <w:rPr>
          <w:sz w:val="26"/>
          <w:szCs w:val="26"/>
          <w:lang w:val="ro-RO"/>
        </w:rPr>
        <w:t>.1 Receptia serviciilor, care sunt prestate in laboratoarele prestat</w:t>
      </w:r>
      <w:r>
        <w:rPr>
          <w:sz w:val="26"/>
          <w:szCs w:val="26"/>
          <w:lang w:val="ro-RO"/>
        </w:rPr>
        <w:t xml:space="preserve">orului, se va face la </w:t>
      </w:r>
    </w:p>
    <w:p w:rsidR="00CB47B6" w:rsidRDefault="00CB47B6" w:rsidP="00E46DB1">
      <w:pPr>
        <w:ind w:right="-43" w:firstLine="720"/>
        <w:jc w:val="both"/>
        <w:rPr>
          <w:sz w:val="26"/>
          <w:szCs w:val="26"/>
          <w:lang w:val="ro-RO"/>
        </w:rPr>
      </w:pPr>
    </w:p>
    <w:p w:rsidR="00CB47B6" w:rsidRDefault="00CB47B6" w:rsidP="00E46DB1">
      <w:pPr>
        <w:ind w:right="-43" w:firstLine="720"/>
        <w:jc w:val="both"/>
        <w:rPr>
          <w:sz w:val="26"/>
          <w:szCs w:val="26"/>
          <w:lang w:val="ro-RO"/>
        </w:rPr>
      </w:pPr>
    </w:p>
    <w:p w:rsidR="00CB47B6" w:rsidRPr="00A23681" w:rsidRDefault="00CB47B6" w:rsidP="00E46DB1">
      <w:pPr>
        <w:ind w:right="-43" w:firstLine="720"/>
        <w:jc w:val="both"/>
        <w:rPr>
          <w:sz w:val="26"/>
          <w:szCs w:val="26"/>
          <w:lang w:val="ro-RO"/>
        </w:rPr>
      </w:pPr>
      <w:r>
        <w:rPr>
          <w:sz w:val="26"/>
          <w:szCs w:val="26"/>
          <w:lang w:val="ro-RO"/>
        </w:rPr>
        <w:t>prestator</w:t>
      </w:r>
      <w:r w:rsidRPr="00A23681">
        <w:rPr>
          <w:sz w:val="26"/>
          <w:szCs w:val="26"/>
          <w:lang w:val="ro-RO"/>
        </w:rPr>
        <w:t xml:space="preserve"> de catre responsabilul cu metrologia din CTE, dupa caz. </w:t>
      </w:r>
    </w:p>
    <w:p w:rsidR="00CB47B6" w:rsidRPr="00A23681" w:rsidRDefault="00CB47B6" w:rsidP="00E46DB1">
      <w:pPr>
        <w:ind w:right="-43" w:firstLine="720"/>
        <w:jc w:val="both"/>
        <w:rPr>
          <w:sz w:val="24"/>
          <w:szCs w:val="24"/>
          <w:lang w:val="ro-RO"/>
        </w:rPr>
      </w:pPr>
      <w:r w:rsidRPr="00A23681">
        <w:rPr>
          <w:sz w:val="26"/>
          <w:szCs w:val="26"/>
          <w:lang w:val="ro-RO"/>
        </w:rPr>
        <w:t>Daca prestatorul are sediul in alta localitate, receptia se face de asemenea la sediul beneficiarului,</w:t>
      </w:r>
      <w:r w:rsidRPr="00A23681">
        <w:rPr>
          <w:sz w:val="24"/>
          <w:szCs w:val="24"/>
          <w:lang w:val="ro-RO"/>
        </w:rPr>
        <w:t xml:space="preserve"> </w:t>
      </w:r>
      <w:r w:rsidRPr="00A23681">
        <w:rPr>
          <w:sz w:val="26"/>
          <w:szCs w:val="26"/>
          <w:lang w:val="ro-RO"/>
        </w:rPr>
        <w:t xml:space="preserve">iar prestatorul este responsabil pentru transportul mijloacelor de masurare. </w:t>
      </w:r>
    </w:p>
    <w:p w:rsidR="00CB47B6" w:rsidRDefault="00CB47B6" w:rsidP="00E46DB1">
      <w:pPr>
        <w:ind w:right="-43" w:firstLine="720"/>
        <w:jc w:val="both"/>
        <w:rPr>
          <w:sz w:val="26"/>
          <w:szCs w:val="26"/>
          <w:lang w:val="ro-RO"/>
        </w:rPr>
      </w:pPr>
      <w:r w:rsidRPr="00A23681">
        <w:rPr>
          <w:sz w:val="26"/>
          <w:szCs w:val="26"/>
          <w:lang w:val="ro-RO"/>
        </w:rPr>
        <w:t>Beneficiarul semneaza de predarea/primirea mijloacelor de masurare si intra in posesia mijlocului de masurare, precum si a</w:t>
      </w:r>
      <w:r>
        <w:rPr>
          <w:sz w:val="26"/>
          <w:szCs w:val="26"/>
          <w:lang w:val="ro-RO"/>
        </w:rPr>
        <w:t xml:space="preserve"> buletinului de verificare metrologica/certificatul de etalonare, bazei de calcul sau a devizului, dupa caz.</w:t>
      </w:r>
    </w:p>
    <w:p w:rsidR="00CB47B6" w:rsidRDefault="00CB47B6" w:rsidP="00E46DB1">
      <w:pPr>
        <w:ind w:right="-43" w:firstLine="720"/>
        <w:jc w:val="both"/>
        <w:rPr>
          <w:sz w:val="26"/>
          <w:szCs w:val="26"/>
          <w:lang w:val="ro-RO"/>
        </w:rPr>
      </w:pPr>
      <w:r>
        <w:rPr>
          <w:sz w:val="26"/>
          <w:szCs w:val="26"/>
          <w:lang w:val="ro-RO"/>
        </w:rPr>
        <w:t>12</w:t>
      </w:r>
      <w:r w:rsidRPr="00A23681">
        <w:rPr>
          <w:sz w:val="26"/>
          <w:szCs w:val="26"/>
          <w:lang w:val="ro-RO"/>
        </w:rPr>
        <w:t xml:space="preserve">.2 Receptia serviciilor de </w:t>
      </w:r>
      <w:r>
        <w:rPr>
          <w:sz w:val="26"/>
          <w:szCs w:val="26"/>
          <w:lang w:val="ro-RO"/>
        </w:rPr>
        <w:t>verificare metrologica/</w:t>
      </w:r>
      <w:r w:rsidRPr="00A23681">
        <w:rPr>
          <w:sz w:val="26"/>
          <w:szCs w:val="26"/>
          <w:lang w:val="ro-RO"/>
        </w:rPr>
        <w:t xml:space="preserve">etalonare, prestate la fata locului, se va face la beneficiar, de catre responsabilul cu metrologia din CTE, care intra in </w:t>
      </w:r>
      <w:r>
        <w:rPr>
          <w:sz w:val="26"/>
          <w:szCs w:val="26"/>
          <w:lang w:val="ro-RO"/>
        </w:rPr>
        <w:t>posesia buletinului de verificare metrologica/certificatul de etalonare, bazei de calcul sau a devizului, dupa caz.</w:t>
      </w:r>
    </w:p>
    <w:p w:rsidR="00CB47B6" w:rsidRPr="00A23681" w:rsidRDefault="00CB47B6" w:rsidP="001C1B88">
      <w:pPr>
        <w:ind w:right="-43"/>
        <w:jc w:val="both"/>
        <w:rPr>
          <w:sz w:val="26"/>
          <w:szCs w:val="26"/>
          <w:lang w:val="ro-RO"/>
        </w:rPr>
      </w:pPr>
    </w:p>
    <w:p w:rsidR="00CB47B6" w:rsidRPr="00A23681" w:rsidRDefault="00CB47B6" w:rsidP="004C643C">
      <w:pPr>
        <w:pStyle w:val="Heading1"/>
        <w:shd w:val="pct10" w:color="auto" w:fill="FFFFFF"/>
        <w:spacing w:after="120"/>
        <w:rPr>
          <w:rFonts w:ascii="Times New Roman" w:hAnsi="Times New Roman" w:cs="Times New Roman"/>
          <w:sz w:val="26"/>
          <w:szCs w:val="26"/>
          <w:lang w:val="ro-RO"/>
        </w:rPr>
      </w:pPr>
      <w:r>
        <w:rPr>
          <w:rFonts w:ascii="Times New Roman" w:hAnsi="Times New Roman" w:cs="Times New Roman"/>
          <w:sz w:val="26"/>
          <w:szCs w:val="26"/>
          <w:lang w:val="ro-RO"/>
        </w:rPr>
        <w:tab/>
        <w:t>CAP.13</w:t>
      </w:r>
      <w:r w:rsidRPr="00A23681">
        <w:rPr>
          <w:rFonts w:ascii="Times New Roman" w:hAnsi="Times New Roman" w:cs="Times New Roman"/>
          <w:sz w:val="26"/>
          <w:szCs w:val="26"/>
          <w:lang w:val="ro-RO"/>
        </w:rPr>
        <w:t>. PENALITĂŢI, DAUNE INTERESE</w:t>
      </w:r>
      <w:r w:rsidRPr="00A23681">
        <w:rPr>
          <w:rFonts w:ascii="Times New Roman" w:hAnsi="Times New Roman" w:cs="Times New Roman"/>
          <w:color w:val="000000"/>
          <w:sz w:val="26"/>
          <w:szCs w:val="26"/>
          <w:lang w:val="ro-RO"/>
        </w:rPr>
        <w:tab/>
      </w:r>
    </w:p>
    <w:p w:rsidR="00CB47B6" w:rsidRPr="005B2BEF" w:rsidRDefault="00CB47B6" w:rsidP="005B2BEF">
      <w:pPr>
        <w:pStyle w:val="BodyText"/>
        <w:ind w:firstLine="720"/>
        <w:rPr>
          <w:rFonts w:ascii="Times New Roman" w:hAnsi="Times New Roman" w:cs="Times New Roman"/>
          <w:sz w:val="26"/>
          <w:szCs w:val="26"/>
          <w:lang w:val="ro-RO"/>
        </w:rPr>
      </w:pPr>
      <w:r>
        <w:rPr>
          <w:rFonts w:ascii="Times New Roman" w:hAnsi="Times New Roman" w:cs="Times New Roman"/>
          <w:sz w:val="26"/>
          <w:szCs w:val="26"/>
          <w:lang w:val="ro-RO"/>
        </w:rPr>
        <w:t>13</w:t>
      </w:r>
      <w:r w:rsidRPr="002331ED">
        <w:rPr>
          <w:rFonts w:ascii="Times New Roman" w:hAnsi="Times New Roman" w:cs="Times New Roman"/>
          <w:sz w:val="26"/>
          <w:szCs w:val="26"/>
          <w:lang w:val="ro-RO"/>
        </w:rPr>
        <w:t xml:space="preserve">.1. În cazul în care, din vina sa </w:t>
      </w:r>
      <w:r w:rsidRPr="000664C5">
        <w:rPr>
          <w:rFonts w:ascii="Times New Roman" w:hAnsi="Times New Roman" w:cs="Times New Roman"/>
          <w:sz w:val="26"/>
          <w:szCs w:val="26"/>
          <w:lang w:val="ro-RO"/>
        </w:rPr>
        <w:t xml:space="preserve">exclusivă, prestatorul nu reuşeşte să-şi îndeplinească obligaţiile asumate, atunci achizitorul are dreptul de a deduce </w:t>
      </w:r>
      <w:r w:rsidRPr="000664C5">
        <w:rPr>
          <w:rFonts w:ascii="Times New Roman" w:hAnsi="Times New Roman" w:cs="Times New Roman"/>
          <w:sz w:val="26"/>
          <w:szCs w:val="26"/>
        </w:rPr>
        <w:t xml:space="preserve">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cs="Times New Roman"/>
          <w:spacing w:val="-1"/>
          <w:sz w:val="26"/>
          <w:szCs w:val="26"/>
        </w:rPr>
        <w:t xml:space="preserve">, raportate </w:t>
      </w:r>
      <w:r w:rsidRPr="00816766">
        <w:rPr>
          <w:rFonts w:ascii="Times New Roman" w:hAnsi="Times New Roman" w:cs="Times New Roman"/>
          <w:spacing w:val="-1"/>
          <w:sz w:val="26"/>
          <w:szCs w:val="26"/>
        </w:rPr>
        <w:t xml:space="preserve">la </w:t>
      </w:r>
      <w:r w:rsidRPr="00816766">
        <w:rPr>
          <w:rFonts w:ascii="Times New Roman" w:hAnsi="Times New Roman" w:cs="Times New Roman"/>
          <w:sz w:val="26"/>
          <w:szCs w:val="26"/>
          <w:lang w:val="ro-RO"/>
        </w:rPr>
        <w:t>valoarea serviciilor neexecutate sau executate necorespunzator, pentru fiecare zi de întârziere.</w:t>
      </w:r>
    </w:p>
    <w:p w:rsidR="00CB47B6" w:rsidRPr="002331ED" w:rsidRDefault="00CB47B6" w:rsidP="000B207D">
      <w:pPr>
        <w:shd w:val="clear" w:color="auto" w:fill="FFFFFF"/>
        <w:tabs>
          <w:tab w:val="left" w:pos="1843"/>
          <w:tab w:val="left" w:pos="1985"/>
        </w:tabs>
        <w:spacing w:line="266" w:lineRule="exact"/>
        <w:ind w:right="14"/>
        <w:jc w:val="both"/>
        <w:rPr>
          <w:sz w:val="26"/>
          <w:szCs w:val="26"/>
          <w:lang w:val="ro-RO"/>
        </w:rPr>
      </w:pPr>
      <w:r w:rsidRPr="00B3095E">
        <w:rPr>
          <w:sz w:val="26"/>
          <w:szCs w:val="26"/>
          <w:lang w:val="ro-RO"/>
        </w:rPr>
        <w:t xml:space="preserve">Penalităţile </w:t>
      </w:r>
      <w:r w:rsidRPr="00B3095E">
        <w:rPr>
          <w:spacing w:val="-3"/>
          <w:sz w:val="26"/>
          <w:szCs w:val="26"/>
          <w:lang w:val="ro-RO"/>
        </w:rPr>
        <w:t>nu vor putea depăşi valoarea contractului.</w:t>
      </w:r>
    </w:p>
    <w:p w:rsidR="00CB47B6" w:rsidRPr="002331ED" w:rsidRDefault="00CB47B6" w:rsidP="004C643C">
      <w:pPr>
        <w:pStyle w:val="BodyText"/>
        <w:ind w:firstLine="720"/>
        <w:rPr>
          <w:rFonts w:ascii="Times New Roman" w:hAnsi="Times New Roman" w:cs="Times New Roman"/>
          <w:sz w:val="26"/>
          <w:szCs w:val="26"/>
          <w:lang w:val="ro-RO"/>
        </w:rPr>
      </w:pPr>
      <w:r>
        <w:rPr>
          <w:rFonts w:ascii="Times New Roman" w:hAnsi="Times New Roman" w:cs="Times New Roman"/>
          <w:sz w:val="26"/>
          <w:szCs w:val="26"/>
          <w:lang w:val="ro-RO"/>
        </w:rPr>
        <w:t>13</w:t>
      </w:r>
      <w:r w:rsidRPr="002331ED">
        <w:rPr>
          <w:rFonts w:ascii="Times New Roman" w:hAnsi="Times New Roman" w:cs="Times New Roman"/>
          <w:sz w:val="26"/>
          <w:szCs w:val="26"/>
          <w:lang w:val="ro-RO"/>
        </w:rPr>
        <w:t>.2. Prestatorul este pus de drept în întârziere prin expirarea termenului contractual, fără notificare şi fără nici o altă procedură prealabilă.</w:t>
      </w:r>
    </w:p>
    <w:p w:rsidR="00CB47B6" w:rsidRPr="002331ED" w:rsidRDefault="00CB47B6" w:rsidP="004C643C">
      <w:pPr>
        <w:pStyle w:val="BodyText"/>
        <w:rPr>
          <w:rFonts w:ascii="Times New Roman" w:hAnsi="Times New Roman" w:cs="Times New Roman"/>
          <w:sz w:val="26"/>
          <w:szCs w:val="26"/>
          <w:lang w:val="ro-RO"/>
        </w:rPr>
      </w:pPr>
      <w:r>
        <w:rPr>
          <w:rFonts w:ascii="Times New Roman" w:hAnsi="Times New Roman" w:cs="Times New Roman"/>
          <w:sz w:val="26"/>
          <w:szCs w:val="26"/>
          <w:lang w:val="ro-RO"/>
        </w:rPr>
        <w:tab/>
        <w:t>13</w:t>
      </w:r>
      <w:r w:rsidRPr="002331ED">
        <w:rPr>
          <w:rFonts w:ascii="Times New Roman" w:hAnsi="Times New Roman" w:cs="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CB47B6" w:rsidRPr="002331ED" w:rsidRDefault="00CB47B6" w:rsidP="004C643C">
      <w:pPr>
        <w:pStyle w:val="BodyText"/>
        <w:ind w:firstLine="720"/>
        <w:rPr>
          <w:rFonts w:ascii="Times New Roman" w:hAnsi="Times New Roman" w:cs="Times New Roman"/>
          <w:sz w:val="26"/>
          <w:szCs w:val="26"/>
          <w:lang w:val="ro-RO"/>
        </w:rPr>
      </w:pPr>
      <w:r>
        <w:rPr>
          <w:rFonts w:ascii="Times New Roman" w:hAnsi="Times New Roman" w:cs="Times New Roman"/>
          <w:sz w:val="26"/>
          <w:szCs w:val="26"/>
          <w:lang w:val="ro-RO"/>
        </w:rPr>
        <w:t>13.4. Penalităţile de la art.13</w:t>
      </w:r>
      <w:r w:rsidRPr="002331ED">
        <w:rPr>
          <w:rFonts w:ascii="Times New Roman" w:hAnsi="Times New Roman" w:cs="Times New Roman"/>
          <w:sz w:val="26"/>
          <w:szCs w:val="26"/>
          <w:lang w:val="ro-RO"/>
        </w:rPr>
        <w:t xml:space="preserve">.1. se aplică şi serviciilor prestate, dar care nu corespund calitativ în perioada de garanţie, până la data refacerii sau remedierii lor. </w:t>
      </w:r>
    </w:p>
    <w:p w:rsidR="00CB47B6" w:rsidRPr="002331ED" w:rsidRDefault="00CB47B6" w:rsidP="005B2BEF">
      <w:pPr>
        <w:pStyle w:val="BodyText"/>
        <w:ind w:firstLine="720"/>
        <w:rPr>
          <w:rFonts w:ascii="Times New Roman" w:hAnsi="Times New Roman" w:cs="Times New Roman"/>
          <w:spacing w:val="-1"/>
          <w:sz w:val="26"/>
          <w:szCs w:val="26"/>
          <w:lang w:val="ro-RO"/>
        </w:rPr>
      </w:pPr>
      <w:r>
        <w:rPr>
          <w:rFonts w:ascii="Times New Roman" w:hAnsi="Times New Roman" w:cs="Times New Roman"/>
          <w:sz w:val="26"/>
          <w:szCs w:val="26"/>
          <w:lang w:val="ro-RO"/>
        </w:rPr>
        <w:t>13.5.</w:t>
      </w:r>
      <w:r w:rsidRPr="00B3095E">
        <w:rPr>
          <w:rFonts w:ascii="Times New Roman" w:hAnsi="Times New Roman" w:cs="Times New Roman"/>
          <w:sz w:val="26"/>
          <w:szCs w:val="26"/>
          <w:lang w:val="ro-RO"/>
        </w:rPr>
        <w:t xml:space="preserve"> În cazul în care achizitorul nu onorează facturile in termenul </w:t>
      </w:r>
      <w:r>
        <w:rPr>
          <w:rFonts w:ascii="Times New Roman" w:hAnsi="Times New Roman" w:cs="Times New Roman"/>
          <w:spacing w:val="-1"/>
          <w:sz w:val="26"/>
          <w:szCs w:val="26"/>
          <w:lang w:val="ro-RO"/>
        </w:rPr>
        <w:t>scadent prevăzut la articolul 10</w:t>
      </w:r>
      <w:r w:rsidRPr="00B3095E">
        <w:rPr>
          <w:rFonts w:ascii="Times New Roman" w:hAnsi="Times New Roman" w:cs="Times New Roman"/>
          <w:spacing w:val="-1"/>
          <w:sz w:val="26"/>
          <w:szCs w:val="26"/>
          <w:lang w:val="ro-RO"/>
        </w:rPr>
        <w:t>.</w:t>
      </w:r>
      <w:r>
        <w:rPr>
          <w:rFonts w:ascii="Times New Roman" w:hAnsi="Times New Roman" w:cs="Times New Roman"/>
          <w:spacing w:val="-1"/>
          <w:sz w:val="26"/>
          <w:szCs w:val="26"/>
          <w:lang w:val="ro-RO"/>
        </w:rPr>
        <w:t>2</w:t>
      </w:r>
      <w:r w:rsidRPr="00B3095E">
        <w:rPr>
          <w:rFonts w:ascii="Times New Roman" w:hAnsi="Times New Roman" w:cs="Times New Roman"/>
          <w:spacing w:val="-1"/>
          <w:sz w:val="26"/>
          <w:szCs w:val="26"/>
          <w:lang w:val="ro-RO"/>
        </w:rPr>
        <w:t xml:space="preserve">. din contract, </w:t>
      </w:r>
      <w:r w:rsidRPr="00B3095E">
        <w:rPr>
          <w:rFonts w:ascii="Times New Roman" w:hAnsi="Times New Roman" w:cs="Times New Roman"/>
          <w:sz w:val="26"/>
          <w:szCs w:val="26"/>
          <w:lang w:val="ro-RO"/>
        </w:rPr>
        <w:t xml:space="preserve">atunci este de drept in întârziere </w:t>
      </w:r>
      <w:r w:rsidRPr="000664C5">
        <w:rPr>
          <w:rFonts w:ascii="Times New Roman" w:hAnsi="Times New Roman" w:cs="Times New Roman"/>
          <w:sz w:val="26"/>
          <w:szCs w:val="26"/>
          <w:lang w:val="ro-RO"/>
        </w:rPr>
        <w:t xml:space="preserve">şi va </w:t>
      </w:r>
      <w:r w:rsidRPr="000664C5">
        <w:rPr>
          <w:rFonts w:ascii="Times New Roman" w:hAnsi="Times New Roman" w:cs="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cs="Times New Roman"/>
          <w:spacing w:val="-1"/>
          <w:sz w:val="26"/>
          <w:szCs w:val="26"/>
        </w:rPr>
        <w:t>, raportate la valoarea</w:t>
      </w:r>
      <w:r w:rsidRPr="000664C5">
        <w:rPr>
          <w:rFonts w:ascii="Times New Roman" w:hAnsi="Times New Roman" w:cs="Times New Roman"/>
          <w:sz w:val="26"/>
          <w:szCs w:val="26"/>
        </w:rPr>
        <w:t xml:space="preserve"> neonorata la plata a facturii fara TVA.</w:t>
      </w:r>
      <w:r w:rsidRPr="000664C5">
        <w:rPr>
          <w:rFonts w:ascii="Times New Roman" w:hAnsi="Times New Roman" w:cs="Times New Roman"/>
          <w:sz w:val="26"/>
          <w:szCs w:val="26"/>
          <w:lang w:val="ro-RO"/>
        </w:rPr>
        <w:t xml:space="preserve"> Respectivele </w:t>
      </w:r>
      <w:r w:rsidRPr="000664C5">
        <w:rPr>
          <w:rFonts w:ascii="Times New Roman" w:hAnsi="Times New Roman" w:cs="Times New Roman"/>
          <w:spacing w:val="-1"/>
          <w:sz w:val="26"/>
          <w:szCs w:val="26"/>
          <w:lang w:val="ro-RO"/>
        </w:rPr>
        <w:t>penalitati nu pot depăşi valoarea neonorata la plată a facturii</w:t>
      </w:r>
      <w:r w:rsidRPr="002331ED">
        <w:rPr>
          <w:rFonts w:ascii="Times New Roman" w:hAnsi="Times New Roman" w:cs="Times New Roman"/>
          <w:spacing w:val="-1"/>
          <w:sz w:val="26"/>
          <w:szCs w:val="26"/>
          <w:lang w:val="ro-RO"/>
        </w:rPr>
        <w:t>.</w:t>
      </w:r>
      <w:r w:rsidRPr="002331ED">
        <w:rPr>
          <w:rFonts w:ascii="Times New Roman" w:hAnsi="Times New Roman" w:cs="Times New Roman"/>
          <w:color w:val="000000"/>
          <w:sz w:val="26"/>
          <w:szCs w:val="26"/>
          <w:lang w:val="ro-RO"/>
        </w:rPr>
        <w:t xml:space="preserve"> </w:t>
      </w:r>
    </w:p>
    <w:p w:rsidR="00CB47B6" w:rsidRDefault="00CB47B6" w:rsidP="005B2BEF">
      <w:pPr>
        <w:pStyle w:val="BodyText"/>
        <w:tabs>
          <w:tab w:val="left" w:pos="1843"/>
          <w:tab w:val="left" w:pos="1985"/>
        </w:tabs>
        <w:ind w:firstLine="720"/>
        <w:rPr>
          <w:rFonts w:ascii="Times New Roman" w:hAnsi="Times New Roman" w:cs="Times New Roman"/>
          <w:spacing w:val="-2"/>
          <w:sz w:val="26"/>
          <w:szCs w:val="26"/>
          <w:lang w:val="ro-RO"/>
        </w:rPr>
      </w:pPr>
      <w:r>
        <w:rPr>
          <w:rFonts w:ascii="Times New Roman" w:hAnsi="Times New Roman" w:cs="Times New Roman"/>
          <w:sz w:val="26"/>
          <w:szCs w:val="26"/>
          <w:lang w:val="ro-RO"/>
        </w:rPr>
        <w:t>13</w:t>
      </w:r>
      <w:r w:rsidRPr="00A23681">
        <w:rPr>
          <w:rFonts w:ascii="Times New Roman" w:hAnsi="Times New Roman" w:cs="Times New Roman"/>
          <w:sz w:val="26"/>
          <w:szCs w:val="26"/>
          <w:lang w:val="ro-RO"/>
        </w:rPr>
        <w:t xml:space="preserve">.6. Dacă valoarea penalităţilor nu acoperă prejudiciile produse partilor contractante </w:t>
      </w:r>
      <w:r w:rsidRPr="00A23681">
        <w:rPr>
          <w:rFonts w:ascii="Times New Roman" w:hAnsi="Times New Roman" w:cs="Times New Roman"/>
          <w:spacing w:val="-3"/>
          <w:sz w:val="26"/>
          <w:szCs w:val="26"/>
          <w:lang w:val="ro-RO"/>
        </w:rPr>
        <w:t xml:space="preserve">prin nerespectarea clauzelor care au dus la plata acestor penalităţi, părţile contractante pot </w:t>
      </w:r>
      <w:r w:rsidRPr="00A23681">
        <w:rPr>
          <w:rFonts w:ascii="Times New Roman" w:hAnsi="Times New Roman" w:cs="Times New Roman"/>
          <w:spacing w:val="5"/>
          <w:sz w:val="26"/>
          <w:szCs w:val="26"/>
          <w:lang w:val="ro-RO"/>
        </w:rPr>
        <w:t xml:space="preserve">percepe partenerului de contract daune - interese, conform reglementărilor legale în </w:t>
      </w:r>
      <w:r w:rsidRPr="00A23681">
        <w:rPr>
          <w:rFonts w:ascii="Times New Roman" w:hAnsi="Times New Roman" w:cs="Times New Roman"/>
          <w:spacing w:val="-2"/>
          <w:sz w:val="26"/>
          <w:szCs w:val="26"/>
          <w:lang w:val="ro-RO"/>
        </w:rPr>
        <w:t>vigoare, până la acoperirea prejudiciului produs, la valori demonstrabile cu documente.</w:t>
      </w:r>
    </w:p>
    <w:p w:rsidR="00CB47B6" w:rsidRPr="00A23681" w:rsidRDefault="00CB47B6" w:rsidP="00C178CF">
      <w:pPr>
        <w:pStyle w:val="BodyText"/>
        <w:ind w:firstLine="720"/>
        <w:rPr>
          <w:rFonts w:ascii="Times New Roman" w:hAnsi="Times New Roman" w:cs="Times New Roman"/>
          <w:spacing w:val="-6"/>
          <w:sz w:val="26"/>
          <w:szCs w:val="26"/>
          <w:lang w:val="ro-RO"/>
        </w:rPr>
      </w:pPr>
    </w:p>
    <w:p w:rsidR="00CB47B6" w:rsidRPr="00A23681" w:rsidRDefault="00CB47B6" w:rsidP="00C81DBD">
      <w:pPr>
        <w:pStyle w:val="Heading1"/>
        <w:shd w:val="pct10" w:color="auto" w:fill="FFFFFF"/>
        <w:spacing w:after="120"/>
        <w:rPr>
          <w:rFonts w:ascii="Times New Roman" w:hAnsi="Times New Roman" w:cs="Times New Roman"/>
          <w:sz w:val="26"/>
          <w:szCs w:val="26"/>
          <w:lang w:val="ro-RO"/>
        </w:rPr>
      </w:pPr>
      <w:r>
        <w:rPr>
          <w:rFonts w:ascii="Times New Roman" w:hAnsi="Times New Roman" w:cs="Times New Roman"/>
          <w:sz w:val="26"/>
          <w:szCs w:val="26"/>
          <w:lang w:val="ro-RO"/>
        </w:rPr>
        <w:tab/>
        <w:t>CAP. 14</w:t>
      </w:r>
      <w:r w:rsidRPr="00A23681">
        <w:rPr>
          <w:rFonts w:ascii="Times New Roman" w:hAnsi="Times New Roman" w:cs="Times New Roman"/>
          <w:sz w:val="26"/>
          <w:szCs w:val="26"/>
          <w:lang w:val="ro-RO"/>
        </w:rPr>
        <w:t>. SUBCONTRACTANŢI</w:t>
      </w:r>
    </w:p>
    <w:p w:rsidR="00CB47B6" w:rsidRDefault="00CB47B6" w:rsidP="006A3CE6">
      <w:pPr>
        <w:pStyle w:val="BodyText2"/>
        <w:tabs>
          <w:tab w:val="left" w:pos="1843"/>
          <w:tab w:val="left" w:pos="1985"/>
        </w:tabs>
        <w:ind w:left="142" w:firstLine="567"/>
        <w:rPr>
          <w:rFonts w:ascii="Times New Roman" w:hAnsi="Times New Roman" w:cs="Times New Roman"/>
          <w:b w:val="0"/>
          <w:bCs w:val="0"/>
          <w:sz w:val="26"/>
          <w:szCs w:val="26"/>
          <w:u w:val="none"/>
          <w:lang w:val="ro-RO"/>
        </w:rPr>
      </w:pPr>
      <w:r>
        <w:rPr>
          <w:rFonts w:ascii="Times New Roman" w:hAnsi="Times New Roman" w:cs="Times New Roman"/>
          <w:b w:val="0"/>
          <w:bCs w:val="0"/>
          <w:sz w:val="26"/>
          <w:szCs w:val="26"/>
          <w:u w:val="none"/>
          <w:lang w:val="ro-RO"/>
        </w:rPr>
        <w:t>14</w:t>
      </w:r>
      <w:r w:rsidRPr="00B3095E">
        <w:rPr>
          <w:rFonts w:ascii="Times New Roman" w:hAnsi="Times New Roman" w:cs="Times New Roman"/>
          <w:b w:val="0"/>
          <w:bCs w:val="0"/>
          <w:sz w:val="26"/>
          <w:szCs w:val="26"/>
          <w:u w:val="none"/>
          <w:lang w:val="ro-RO"/>
        </w:rPr>
        <w:t>.1 Prestatorul are obligaţia de a încheia contracte cu subcontractanţii desemnaţi, în aceleaşi condiţii în care el a semnat contractul cu beneficiarul.</w:t>
      </w:r>
    </w:p>
    <w:p w:rsidR="00CB47B6" w:rsidRPr="00393DDF" w:rsidRDefault="00CB47B6" w:rsidP="005B2BEF">
      <w:pPr>
        <w:jc w:val="both"/>
        <w:rPr>
          <w:sz w:val="26"/>
          <w:szCs w:val="26"/>
        </w:rPr>
      </w:pPr>
      <w:r>
        <w:rPr>
          <w:sz w:val="26"/>
          <w:szCs w:val="26"/>
        </w:rPr>
        <w:t xml:space="preserve">         </w:t>
      </w:r>
      <w:r w:rsidRPr="00393DDF">
        <w:rPr>
          <w:sz w:val="26"/>
          <w:szCs w:val="26"/>
        </w:rPr>
        <w:t>Prestatorul are obligaţia de a prezenta la încheierea contractului toate contractele încheiate cu subcontractanţii desemnaţi.</w:t>
      </w:r>
    </w:p>
    <w:p w:rsidR="00CB47B6" w:rsidRPr="00850190" w:rsidRDefault="00CB47B6" w:rsidP="00850190">
      <w:pPr>
        <w:jc w:val="both"/>
        <w:rPr>
          <w:sz w:val="26"/>
          <w:szCs w:val="26"/>
        </w:rPr>
      </w:pPr>
      <w:r>
        <w:rPr>
          <w:sz w:val="26"/>
          <w:szCs w:val="26"/>
        </w:rPr>
        <w:t xml:space="preserve">         </w:t>
      </w:r>
      <w:r w:rsidRPr="00393DDF">
        <w:rPr>
          <w:sz w:val="26"/>
          <w:szCs w:val="26"/>
        </w:rPr>
        <w:t>Lista cuprinzând subcontractanţii, cu datele de recunoaştere ale acestora, precum şi contractele încheiate cu aceştia se constituie în anexe la contract.</w:t>
      </w:r>
    </w:p>
    <w:p w:rsidR="00CB47B6" w:rsidRPr="00B3095E" w:rsidRDefault="00CB47B6" w:rsidP="006A3CE6">
      <w:pPr>
        <w:tabs>
          <w:tab w:val="left" w:pos="1843"/>
          <w:tab w:val="left" w:pos="1985"/>
        </w:tabs>
        <w:jc w:val="both"/>
        <w:rPr>
          <w:sz w:val="26"/>
          <w:szCs w:val="26"/>
          <w:lang w:val="fr-FR"/>
        </w:rPr>
      </w:pPr>
      <w:r>
        <w:rPr>
          <w:sz w:val="26"/>
          <w:szCs w:val="26"/>
          <w:lang w:val="fr-FR"/>
        </w:rPr>
        <w:t xml:space="preserve">           14</w:t>
      </w:r>
      <w:r w:rsidRPr="00B3095E">
        <w:rPr>
          <w:sz w:val="26"/>
          <w:szCs w:val="26"/>
          <w:lang w:val="fr-FR"/>
        </w:rPr>
        <w:t>.2 Prestatorul este pe deplin răspunzător faţă</w:t>
      </w:r>
      <w:r>
        <w:rPr>
          <w:sz w:val="26"/>
          <w:szCs w:val="26"/>
          <w:lang w:val="fr-FR"/>
        </w:rPr>
        <w:t xml:space="preserve"> de beneficiar de modul în care </w:t>
      </w:r>
      <w:r w:rsidRPr="00B3095E">
        <w:rPr>
          <w:sz w:val="26"/>
          <w:szCs w:val="26"/>
          <w:lang w:val="fr-FR"/>
        </w:rPr>
        <w:t>îndeplineşte contractul.</w:t>
      </w:r>
    </w:p>
    <w:p w:rsidR="00CB47B6" w:rsidRPr="00B3095E" w:rsidRDefault="00CB47B6" w:rsidP="006A3CE6">
      <w:pPr>
        <w:pStyle w:val="BodyText2"/>
        <w:tabs>
          <w:tab w:val="left" w:pos="1843"/>
          <w:tab w:val="left" w:pos="1985"/>
        </w:tabs>
        <w:ind w:left="0" w:firstLine="709"/>
        <w:rPr>
          <w:rFonts w:ascii="Times New Roman" w:hAnsi="Times New Roman" w:cs="Times New Roman"/>
          <w:b w:val="0"/>
          <w:bCs w:val="0"/>
          <w:sz w:val="26"/>
          <w:szCs w:val="26"/>
          <w:u w:val="none"/>
          <w:lang w:val="ro-RO"/>
        </w:rPr>
      </w:pPr>
      <w:r w:rsidRPr="00B3095E">
        <w:rPr>
          <w:rFonts w:ascii="Times New Roman" w:hAnsi="Times New Roman" w:cs="Times New Roman"/>
          <w:b w:val="0"/>
          <w:bCs w:val="0"/>
          <w:sz w:val="26"/>
          <w:szCs w:val="26"/>
          <w:u w:val="none"/>
          <w:lang w:val="ro-RO"/>
        </w:rPr>
        <w:t>Subcontractantul este pe deplin răspunzător faţă de prestator de modul în care îşi îndeplineşte partea sa din contract.</w:t>
      </w:r>
    </w:p>
    <w:p w:rsidR="00CB47B6" w:rsidRPr="00F41AF6" w:rsidRDefault="00CB47B6" w:rsidP="006A3CE6">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CB47B6" w:rsidRPr="00F41AF6" w:rsidRDefault="00CB47B6" w:rsidP="006A3CE6">
      <w:pPr>
        <w:pStyle w:val="BodyText"/>
        <w:tabs>
          <w:tab w:val="left" w:pos="1843"/>
          <w:tab w:val="left" w:pos="1985"/>
        </w:tabs>
        <w:rPr>
          <w:rFonts w:ascii="Times New Roman" w:hAnsi="Times New Roman" w:cs="Times New Roman"/>
          <w:sz w:val="26"/>
          <w:szCs w:val="26"/>
          <w:lang w:val="ro-RO"/>
        </w:rPr>
      </w:pPr>
      <w:r w:rsidRPr="00F41AF6">
        <w:rPr>
          <w:rFonts w:ascii="Times New Roman" w:hAnsi="Times New Roman" w:cs="Times New Roman"/>
          <w:sz w:val="26"/>
          <w:szCs w:val="26"/>
        </w:rPr>
        <w:t xml:space="preserve">           </w:t>
      </w:r>
      <w:r>
        <w:rPr>
          <w:rFonts w:ascii="Times New Roman" w:hAnsi="Times New Roman" w:cs="Times New Roman"/>
          <w:sz w:val="26"/>
          <w:szCs w:val="26"/>
        </w:rPr>
        <w:t>14</w:t>
      </w:r>
      <w:r w:rsidRPr="00F41AF6">
        <w:rPr>
          <w:rFonts w:ascii="Times New Roman" w:hAnsi="Times New Roman" w:cs="Times New Roman"/>
          <w:sz w:val="26"/>
          <w:szCs w:val="26"/>
        </w:rPr>
        <w:t xml:space="preserve">.3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cs="Times New Roman"/>
          <w:sz w:val="26"/>
          <w:szCs w:val="26"/>
        </w:rPr>
        <w:t xml:space="preserve">. </w:t>
      </w:r>
      <w:r w:rsidRPr="00F41AF6">
        <w:rPr>
          <w:rFonts w:ascii="Times New Roman" w:hAnsi="Times New Roman" w:cs="Times New Roman"/>
          <w:sz w:val="26"/>
          <w:szCs w:val="26"/>
          <w:lang w:val="ro-RO"/>
        </w:rPr>
        <w:t xml:space="preserve">Schimbarea subcontractantului nu va schimba preţul contractului şi </w:t>
      </w:r>
      <w:r w:rsidRPr="00F41AF6">
        <w:rPr>
          <w:rFonts w:ascii="Times New Roman" w:hAnsi="Times New Roman" w:cs="Times New Roman"/>
          <w:color w:val="000000"/>
          <w:sz w:val="26"/>
          <w:szCs w:val="26"/>
          <w:lang w:val="it-IT"/>
        </w:rPr>
        <w:t>se va face in conditiile legale cu acordul achizitorului</w:t>
      </w:r>
      <w:r w:rsidRPr="00F41AF6">
        <w:rPr>
          <w:rFonts w:ascii="Times New Roman" w:hAnsi="Times New Roman" w:cs="Times New Roman"/>
          <w:sz w:val="26"/>
          <w:szCs w:val="26"/>
          <w:lang w:val="ro-RO"/>
        </w:rPr>
        <w:t>.</w:t>
      </w:r>
    </w:p>
    <w:p w:rsidR="00CB47B6" w:rsidRPr="00F41AF6" w:rsidRDefault="00CB47B6" w:rsidP="006A3CE6">
      <w:pPr>
        <w:jc w:val="both"/>
        <w:rPr>
          <w:sz w:val="26"/>
          <w:szCs w:val="26"/>
          <w:lang w:val="ro-RO"/>
        </w:rPr>
      </w:pPr>
      <w:r>
        <w:rPr>
          <w:sz w:val="26"/>
          <w:szCs w:val="26"/>
          <w:lang w:val="ro-RO"/>
        </w:rPr>
        <w:tab/>
        <w:t>14</w:t>
      </w:r>
      <w:r w:rsidRPr="00F41AF6">
        <w:rPr>
          <w:sz w:val="26"/>
          <w:szCs w:val="26"/>
          <w:lang w:val="ro-RO"/>
        </w:rPr>
        <w:t>.4.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etalonate/verificate</w:t>
      </w:r>
      <w:r w:rsidRPr="00F41AF6">
        <w:rPr>
          <w:sz w:val="26"/>
          <w:szCs w:val="26"/>
          <w:lang w:val="ro-RO"/>
        </w:rPr>
        <w:t>.</w:t>
      </w:r>
    </w:p>
    <w:p w:rsidR="00CB47B6" w:rsidRDefault="00CB47B6" w:rsidP="006A3CE6">
      <w:pPr>
        <w:jc w:val="both"/>
        <w:rPr>
          <w:sz w:val="26"/>
          <w:szCs w:val="26"/>
          <w:lang w:val="ro-RO"/>
        </w:rPr>
      </w:pPr>
      <w:r>
        <w:rPr>
          <w:sz w:val="26"/>
          <w:szCs w:val="26"/>
          <w:lang w:val="ro-RO"/>
        </w:rPr>
        <w:tab/>
        <w:t>Dispozitiile capitolului 10</w:t>
      </w:r>
      <w:r w:rsidRPr="00F41AF6">
        <w:rPr>
          <w:sz w:val="26"/>
          <w:szCs w:val="26"/>
          <w:lang w:val="ro-RO"/>
        </w:rPr>
        <w:t xml:space="preserve"> se aplica in mod corespunzator.</w:t>
      </w:r>
      <w:r>
        <w:rPr>
          <w:sz w:val="26"/>
          <w:szCs w:val="26"/>
          <w:lang w:val="ro-RO"/>
        </w:rPr>
        <w:t xml:space="preserve"> </w:t>
      </w:r>
    </w:p>
    <w:p w:rsidR="00CB47B6" w:rsidRDefault="00CB47B6" w:rsidP="006A3CE6">
      <w:pPr>
        <w:jc w:val="both"/>
        <w:rPr>
          <w:sz w:val="26"/>
          <w:szCs w:val="26"/>
          <w:lang w:val="ro-RO"/>
        </w:rPr>
      </w:pPr>
    </w:p>
    <w:p w:rsidR="00CB47B6" w:rsidRPr="00A23681" w:rsidRDefault="00CB47B6" w:rsidP="00C81DBD">
      <w:pPr>
        <w:pStyle w:val="Heading1"/>
        <w:shd w:val="pct10" w:color="auto" w:fill="FFFFFF"/>
        <w:spacing w:after="120"/>
        <w:rPr>
          <w:rFonts w:ascii="Times New Roman" w:hAnsi="Times New Roman" w:cs="Times New Roman"/>
          <w:sz w:val="26"/>
          <w:szCs w:val="26"/>
          <w:lang w:val="pt-BR"/>
        </w:rPr>
      </w:pPr>
      <w:r>
        <w:rPr>
          <w:rFonts w:ascii="Times New Roman" w:hAnsi="Times New Roman" w:cs="Times New Roman"/>
          <w:sz w:val="26"/>
          <w:szCs w:val="26"/>
          <w:lang w:val="pt-BR"/>
        </w:rPr>
        <w:tab/>
        <w:t>CAP. 15</w:t>
      </w:r>
      <w:r w:rsidRPr="00A23681">
        <w:rPr>
          <w:rFonts w:ascii="Times New Roman" w:hAnsi="Times New Roman" w:cs="Times New Roman"/>
          <w:sz w:val="26"/>
          <w:szCs w:val="26"/>
          <w:lang w:val="pt-BR"/>
        </w:rPr>
        <w:t>. FORŢĂ MAJORĂ</w:t>
      </w:r>
    </w:p>
    <w:p w:rsidR="00CB47B6" w:rsidRPr="00A23681" w:rsidRDefault="00CB47B6" w:rsidP="00C81DBD">
      <w:pPr>
        <w:pStyle w:val="BodyText"/>
        <w:ind w:firstLine="720"/>
        <w:rPr>
          <w:rFonts w:ascii="Times New Roman" w:hAnsi="Times New Roman" w:cs="Times New Roman"/>
          <w:sz w:val="26"/>
          <w:szCs w:val="26"/>
          <w:lang w:val="pt-BR"/>
        </w:rPr>
      </w:pPr>
      <w:r>
        <w:rPr>
          <w:rFonts w:ascii="Times New Roman" w:hAnsi="Times New Roman" w:cs="Times New Roman"/>
          <w:sz w:val="26"/>
          <w:szCs w:val="26"/>
          <w:lang w:val="pt-BR"/>
        </w:rPr>
        <w:t>15</w:t>
      </w:r>
      <w:r w:rsidRPr="00A23681">
        <w:rPr>
          <w:rFonts w:ascii="Times New Roman" w:hAnsi="Times New Roman" w:cs="Times New Roman"/>
          <w:sz w:val="26"/>
          <w:szCs w:val="26"/>
          <w:lang w:val="pt-BR"/>
        </w:rPr>
        <w:t>.1 Forţa majoră este constatată de o autoritate competentă.</w:t>
      </w:r>
    </w:p>
    <w:p w:rsidR="00CB47B6" w:rsidRPr="002331ED"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15</w:t>
      </w:r>
      <w:r w:rsidRPr="002331ED">
        <w:rPr>
          <w:rFonts w:ascii="Times New Roman" w:hAnsi="Times New Roman" w:cs="Times New Roman"/>
          <w:sz w:val="26"/>
          <w:szCs w:val="26"/>
        </w:rPr>
        <w:t>.2 Forţa majoră exonerează părţile contractante de îndeplinirea obligaţiilor asumate prin prezentul contract, pe toată perioada în care aceasta acţionează.</w:t>
      </w:r>
    </w:p>
    <w:p w:rsidR="00CB47B6" w:rsidRPr="002331ED"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15</w:t>
      </w:r>
      <w:r w:rsidRPr="002331ED">
        <w:rPr>
          <w:rFonts w:ascii="Times New Roman" w:hAnsi="Times New Roman" w:cs="Times New Roman"/>
          <w:sz w:val="26"/>
          <w:szCs w:val="26"/>
        </w:rPr>
        <w:t>.3 Îndeplinirea contractului va fi suspendată în perioada de acţiune a forţei majore, dar fără a prejudicia drepturile ce li se cuveneau părţilor până la apariţia acesteia.</w:t>
      </w:r>
    </w:p>
    <w:p w:rsidR="00CB47B6" w:rsidRPr="002331ED"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15</w:t>
      </w:r>
      <w:r w:rsidRPr="002331ED">
        <w:rPr>
          <w:rFonts w:ascii="Times New Roman" w:hAnsi="Times New Roman" w:cs="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B47B6"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15</w:t>
      </w:r>
      <w:r w:rsidRPr="002331ED">
        <w:rPr>
          <w:rFonts w:ascii="Times New Roman" w:hAnsi="Times New Roman" w:cs="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B47B6" w:rsidRPr="002331ED" w:rsidRDefault="00CB47B6" w:rsidP="001C1B88">
      <w:pPr>
        <w:pStyle w:val="BodyText"/>
        <w:rPr>
          <w:rFonts w:ascii="Times New Roman" w:hAnsi="Times New Roman" w:cs="Times New Roman"/>
          <w:sz w:val="26"/>
          <w:szCs w:val="26"/>
        </w:rPr>
      </w:pPr>
    </w:p>
    <w:p w:rsidR="00CB47B6" w:rsidRPr="002331ED" w:rsidRDefault="00CB47B6" w:rsidP="00C81DBD">
      <w:pPr>
        <w:pStyle w:val="Heading1"/>
        <w:shd w:val="pct10" w:color="auto" w:fill="FFFFFF"/>
        <w:spacing w:after="120"/>
        <w:rPr>
          <w:rFonts w:ascii="Times New Roman" w:hAnsi="Times New Roman" w:cs="Times New Roman"/>
          <w:sz w:val="26"/>
          <w:szCs w:val="26"/>
          <w:lang w:val="fr-FR"/>
        </w:rPr>
      </w:pPr>
      <w:r>
        <w:rPr>
          <w:rFonts w:ascii="Times New Roman" w:hAnsi="Times New Roman" w:cs="Times New Roman"/>
          <w:sz w:val="26"/>
          <w:szCs w:val="26"/>
          <w:lang w:val="fr-FR"/>
        </w:rPr>
        <w:tab/>
        <w:t>CAP. 16</w:t>
      </w:r>
      <w:r w:rsidRPr="002331ED">
        <w:rPr>
          <w:rFonts w:ascii="Times New Roman" w:hAnsi="Times New Roman" w:cs="Times New Roman"/>
          <w:sz w:val="26"/>
          <w:szCs w:val="26"/>
          <w:lang w:val="fr-FR"/>
        </w:rPr>
        <w:t>. SOLUŢIONAREA LITIGIILOR</w:t>
      </w:r>
    </w:p>
    <w:p w:rsidR="00CB47B6" w:rsidRPr="002331ED" w:rsidRDefault="00CB47B6" w:rsidP="00C81DBD">
      <w:pPr>
        <w:pStyle w:val="BodyText"/>
        <w:ind w:firstLine="300"/>
        <w:rPr>
          <w:rFonts w:ascii="Times New Roman" w:hAnsi="Times New Roman" w:cs="Times New Roman"/>
          <w:sz w:val="26"/>
          <w:szCs w:val="26"/>
        </w:rPr>
      </w:pPr>
      <w:r>
        <w:rPr>
          <w:rFonts w:ascii="Times New Roman" w:hAnsi="Times New Roman" w:cs="Times New Roman"/>
          <w:sz w:val="26"/>
          <w:szCs w:val="26"/>
        </w:rPr>
        <w:tab/>
        <w:t>16</w:t>
      </w:r>
      <w:r w:rsidRPr="002331ED">
        <w:rPr>
          <w:rFonts w:ascii="Times New Roman" w:hAnsi="Times New Roman" w:cs="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B47B6" w:rsidRDefault="00CB47B6" w:rsidP="00C178CF">
      <w:pPr>
        <w:pStyle w:val="BodyText"/>
        <w:ind w:firstLine="300"/>
        <w:rPr>
          <w:rFonts w:ascii="Times New Roman" w:hAnsi="Times New Roman" w:cs="Times New Roman"/>
          <w:sz w:val="26"/>
          <w:szCs w:val="26"/>
        </w:rPr>
      </w:pPr>
      <w:r>
        <w:rPr>
          <w:rFonts w:ascii="Times New Roman" w:hAnsi="Times New Roman" w:cs="Times New Roman"/>
          <w:sz w:val="26"/>
          <w:szCs w:val="26"/>
        </w:rPr>
        <w:tab/>
        <w:t>16</w:t>
      </w:r>
      <w:r w:rsidRPr="002331ED">
        <w:rPr>
          <w:rFonts w:ascii="Times New Roman" w:hAnsi="Times New Roman" w:cs="Times New Roman"/>
          <w:sz w:val="26"/>
          <w:szCs w:val="26"/>
        </w:rPr>
        <w:t>.2 În caz de neînţelegere între părţi, instanţele judecătoreşti competente să judece litigiul, sunt instanţele competente din România, potrivit dreptului român.</w:t>
      </w:r>
    </w:p>
    <w:p w:rsidR="00CB47B6" w:rsidRDefault="00CB47B6" w:rsidP="001C1B88">
      <w:pPr>
        <w:pStyle w:val="BodyText"/>
        <w:rPr>
          <w:rFonts w:ascii="Times New Roman" w:hAnsi="Times New Roman" w:cs="Times New Roman"/>
          <w:sz w:val="26"/>
          <w:szCs w:val="26"/>
        </w:rPr>
      </w:pPr>
    </w:p>
    <w:p w:rsidR="00CB47B6" w:rsidRPr="002331ED" w:rsidRDefault="00CB47B6" w:rsidP="00C81DBD">
      <w:pPr>
        <w:pStyle w:val="Heading1"/>
        <w:shd w:val="pct10" w:color="auto" w:fill="FFFFFF"/>
        <w:spacing w:after="120"/>
        <w:rPr>
          <w:rFonts w:ascii="Times New Roman" w:hAnsi="Times New Roman" w:cs="Times New Roman"/>
          <w:sz w:val="26"/>
          <w:szCs w:val="26"/>
          <w:lang w:val="fr-FR"/>
        </w:rPr>
      </w:pPr>
      <w:r>
        <w:rPr>
          <w:rFonts w:ascii="Times New Roman" w:hAnsi="Times New Roman" w:cs="Times New Roman"/>
          <w:sz w:val="26"/>
          <w:szCs w:val="26"/>
          <w:lang w:val="fr-FR"/>
        </w:rPr>
        <w:tab/>
        <w:t>CAP. 17</w:t>
      </w:r>
      <w:r w:rsidRPr="002331ED">
        <w:rPr>
          <w:rFonts w:ascii="Times New Roman" w:hAnsi="Times New Roman" w:cs="Times New Roman"/>
          <w:sz w:val="26"/>
          <w:szCs w:val="26"/>
          <w:lang w:val="fr-FR"/>
        </w:rPr>
        <w:t>. REZILIEREA CONTRACTULUI</w:t>
      </w:r>
    </w:p>
    <w:p w:rsidR="00CB47B6" w:rsidRPr="002331ED"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17</w:t>
      </w:r>
      <w:r w:rsidRPr="002331ED">
        <w:rPr>
          <w:rFonts w:ascii="Times New Roman" w:hAnsi="Times New Roman" w:cs="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CB47B6" w:rsidRPr="002331ED" w:rsidRDefault="00CB47B6" w:rsidP="00C81DBD">
      <w:pPr>
        <w:pStyle w:val="BodyText"/>
        <w:ind w:firstLine="720"/>
        <w:rPr>
          <w:rFonts w:ascii="Times New Roman" w:hAnsi="Times New Roman" w:cs="Times New Roman"/>
          <w:sz w:val="26"/>
          <w:szCs w:val="26"/>
        </w:rPr>
      </w:pPr>
      <w:r>
        <w:rPr>
          <w:rFonts w:ascii="Times New Roman" w:hAnsi="Times New Roman" w:cs="Times New Roman"/>
          <w:sz w:val="26"/>
          <w:szCs w:val="26"/>
        </w:rPr>
        <w:t>17</w:t>
      </w:r>
      <w:r w:rsidRPr="002331ED">
        <w:rPr>
          <w:rFonts w:ascii="Times New Roman" w:hAnsi="Times New Roman" w:cs="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B47B6" w:rsidRPr="004F58BF" w:rsidRDefault="00CB47B6" w:rsidP="00C81DBD">
      <w:pPr>
        <w:pStyle w:val="BodyText"/>
        <w:ind w:firstLine="720"/>
        <w:rPr>
          <w:rFonts w:ascii="Times New Roman" w:hAnsi="Times New Roman" w:cs="Times New Roman"/>
          <w:color w:val="000000"/>
          <w:sz w:val="26"/>
          <w:szCs w:val="26"/>
        </w:rPr>
      </w:pPr>
      <w:r>
        <w:rPr>
          <w:rFonts w:ascii="Times New Roman" w:hAnsi="Times New Roman" w:cs="Times New Roman"/>
          <w:sz w:val="26"/>
          <w:szCs w:val="26"/>
        </w:rPr>
        <w:t>17</w:t>
      </w:r>
      <w:r w:rsidRPr="002331ED">
        <w:rPr>
          <w:rFonts w:ascii="Times New Roman" w:hAnsi="Times New Roman" w:cs="Times New Roman"/>
          <w:sz w:val="26"/>
          <w:szCs w:val="26"/>
        </w:rPr>
        <w:t xml:space="preserve">.3 Contractul </w:t>
      </w:r>
      <w:r>
        <w:rPr>
          <w:rFonts w:ascii="Times New Roman" w:hAnsi="Times New Roman" w:cs="Times New Roman"/>
          <w:sz w:val="26"/>
          <w:szCs w:val="26"/>
        </w:rPr>
        <w:t>inceteaza</w:t>
      </w:r>
      <w:r w:rsidRPr="002331ED">
        <w:rPr>
          <w:rFonts w:ascii="Times New Roman" w:hAnsi="Times New Roman" w:cs="Times New Roman"/>
          <w:sz w:val="26"/>
          <w:szCs w:val="26"/>
        </w:rPr>
        <w:t xml:space="preserve"> în toate cazurile de forţă majoră definite la </w:t>
      </w:r>
      <w:r>
        <w:rPr>
          <w:rFonts w:ascii="Times New Roman" w:hAnsi="Times New Roman" w:cs="Times New Roman"/>
          <w:color w:val="000000"/>
          <w:sz w:val="26"/>
          <w:szCs w:val="26"/>
        </w:rPr>
        <w:t>Cap. 15</w:t>
      </w:r>
      <w:r w:rsidRPr="004F58BF">
        <w:rPr>
          <w:rFonts w:ascii="Times New Roman" w:hAnsi="Times New Roman" w:cs="Times New Roman"/>
          <w:color w:val="000000"/>
          <w:sz w:val="26"/>
          <w:szCs w:val="26"/>
        </w:rPr>
        <w:t xml:space="preserve">. </w:t>
      </w:r>
    </w:p>
    <w:p w:rsidR="00CB47B6" w:rsidRDefault="00CB47B6" w:rsidP="00C81DBD">
      <w:pPr>
        <w:pStyle w:val="BodyText"/>
        <w:rPr>
          <w:rFonts w:ascii="Times New Roman" w:hAnsi="Times New Roman" w:cs="Times New Roman"/>
          <w:sz w:val="26"/>
          <w:szCs w:val="26"/>
          <w:lang w:val="ro-RO"/>
        </w:rPr>
      </w:pPr>
      <w:r w:rsidRPr="002331ED">
        <w:rPr>
          <w:rFonts w:ascii="Times New Roman" w:hAnsi="Times New Roman" w:cs="Times New Roman"/>
          <w:color w:val="FF0000"/>
          <w:sz w:val="26"/>
          <w:szCs w:val="26"/>
        </w:rPr>
        <w:tab/>
      </w:r>
      <w:r>
        <w:rPr>
          <w:rFonts w:ascii="Times New Roman" w:hAnsi="Times New Roman" w:cs="Times New Roman"/>
          <w:sz w:val="26"/>
          <w:szCs w:val="26"/>
        </w:rPr>
        <w:t>17</w:t>
      </w:r>
      <w:r w:rsidRPr="002331ED">
        <w:rPr>
          <w:rFonts w:ascii="Times New Roman" w:hAnsi="Times New Roman" w:cs="Times New Roman"/>
          <w:sz w:val="26"/>
          <w:szCs w:val="26"/>
        </w:rPr>
        <w:t xml:space="preserve">.4. </w:t>
      </w:r>
      <w:r w:rsidRPr="002331ED">
        <w:rPr>
          <w:rFonts w:ascii="Times New Roman" w:hAnsi="Times New Roman" w:cs="Times New Roman"/>
          <w:sz w:val="26"/>
          <w:szCs w:val="26"/>
          <w:lang w:val="ro-RO"/>
        </w:rPr>
        <w:t xml:space="preserve">Contractul poate </w:t>
      </w:r>
      <w:r>
        <w:rPr>
          <w:rFonts w:ascii="Times New Roman" w:hAnsi="Times New Roman" w:cs="Times New Roman"/>
          <w:sz w:val="26"/>
          <w:szCs w:val="26"/>
          <w:lang w:val="ro-RO"/>
        </w:rPr>
        <w:t>inceta</w:t>
      </w:r>
      <w:r w:rsidRPr="002331ED">
        <w:rPr>
          <w:rFonts w:ascii="Times New Roman" w:hAnsi="Times New Roman" w:cs="Times New Roman"/>
          <w:sz w:val="26"/>
          <w:szCs w:val="26"/>
          <w:lang w:val="ro-RO"/>
        </w:rPr>
        <w:t xml:space="preserve"> prin acordul părţilor, fără plata vreunei despăgubiri, numai prin încheierea unui act adiţional la contract.</w:t>
      </w:r>
    </w:p>
    <w:p w:rsidR="00CB47B6" w:rsidRPr="00F41AF6" w:rsidRDefault="00CB47B6" w:rsidP="00DA0929">
      <w:pPr>
        <w:jc w:val="both"/>
        <w:rPr>
          <w:color w:val="000000"/>
          <w:sz w:val="26"/>
          <w:szCs w:val="26"/>
        </w:rPr>
      </w:pPr>
      <w:r>
        <w:rPr>
          <w:color w:val="000000"/>
          <w:sz w:val="26"/>
          <w:szCs w:val="26"/>
        </w:rPr>
        <w:t xml:space="preserve">           17</w:t>
      </w:r>
      <w:r w:rsidRPr="00F41AF6">
        <w:rPr>
          <w:color w:val="000000"/>
          <w:sz w:val="26"/>
          <w:szCs w:val="26"/>
        </w:rPr>
        <w:t>.5. Achizitorul are dreptul de a denunta unilateral contractul in situatia nerespectarii dispozitiilor de la art.243 alin.(1) din Legea nr.99/2016 privind achizitiile sectoriale.</w:t>
      </w:r>
    </w:p>
    <w:p w:rsidR="00CB47B6" w:rsidRPr="00F41AF6" w:rsidRDefault="00CB47B6" w:rsidP="00DA0929">
      <w:pPr>
        <w:jc w:val="both"/>
        <w:rPr>
          <w:color w:val="000000"/>
          <w:sz w:val="26"/>
          <w:szCs w:val="26"/>
        </w:rPr>
      </w:pPr>
      <w:r>
        <w:rPr>
          <w:color w:val="000000"/>
          <w:sz w:val="26"/>
          <w:szCs w:val="26"/>
        </w:rPr>
        <w:tab/>
        <w:t>17</w:t>
      </w:r>
      <w:r w:rsidRPr="00F41AF6">
        <w:rPr>
          <w:color w:val="000000"/>
          <w:sz w:val="26"/>
          <w:szCs w:val="26"/>
        </w:rPr>
        <w:t>.6. Achizitorul are dreptul de a denunta unilateral contractul in perioada de valabilitate a acestuia intr-una din urmatoarele situatii:</w:t>
      </w:r>
    </w:p>
    <w:p w:rsidR="00CB47B6" w:rsidRPr="00F41AF6" w:rsidRDefault="00CB47B6" w:rsidP="00DA0929">
      <w:pPr>
        <w:jc w:val="both"/>
        <w:rPr>
          <w:color w:val="000000"/>
          <w:sz w:val="26"/>
          <w:szCs w:val="26"/>
        </w:rPr>
      </w:pPr>
      <w:r w:rsidRPr="00F41AF6">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CB47B6" w:rsidRDefault="00CB47B6" w:rsidP="00DA0929">
      <w:pPr>
        <w:jc w:val="both"/>
        <w:rPr>
          <w:color w:val="000000"/>
          <w:sz w:val="26"/>
          <w:szCs w:val="26"/>
        </w:rPr>
      </w:pPr>
      <w:r w:rsidRPr="00F41AF6">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B47B6" w:rsidRDefault="00CB47B6" w:rsidP="00DA0929">
      <w:pPr>
        <w:jc w:val="both"/>
        <w:rPr>
          <w:color w:val="000000"/>
          <w:sz w:val="26"/>
          <w:szCs w:val="26"/>
        </w:rPr>
      </w:pPr>
    </w:p>
    <w:p w:rsidR="00CB47B6" w:rsidRPr="00C178CF" w:rsidRDefault="00CB47B6" w:rsidP="00C81DBD">
      <w:pPr>
        <w:pStyle w:val="BodyText"/>
        <w:rPr>
          <w:rFonts w:ascii="Times New Roman" w:hAnsi="Times New Roman" w:cs="Times New Roman"/>
          <w:sz w:val="26"/>
          <w:szCs w:val="26"/>
          <w:lang w:val="ro-RO"/>
        </w:rPr>
      </w:pPr>
    </w:p>
    <w:p w:rsidR="00CB47B6" w:rsidRPr="00A23681" w:rsidRDefault="00CB47B6" w:rsidP="00C81DBD">
      <w:pPr>
        <w:pStyle w:val="Heading1"/>
        <w:shd w:val="pct10" w:color="auto" w:fill="FFFFFF"/>
        <w:spacing w:after="120"/>
        <w:rPr>
          <w:rFonts w:ascii="Times New Roman" w:hAnsi="Times New Roman" w:cs="Times New Roman"/>
          <w:sz w:val="26"/>
          <w:szCs w:val="26"/>
          <w:lang w:val="ro-RO"/>
        </w:rPr>
      </w:pPr>
      <w:r>
        <w:rPr>
          <w:rFonts w:ascii="Times New Roman" w:hAnsi="Times New Roman" w:cs="Times New Roman"/>
          <w:sz w:val="26"/>
          <w:szCs w:val="26"/>
          <w:lang w:val="ro-RO"/>
        </w:rPr>
        <w:tab/>
        <w:t>CAP. 18</w:t>
      </w:r>
      <w:r w:rsidRPr="00A23681">
        <w:rPr>
          <w:rFonts w:ascii="Times New Roman" w:hAnsi="Times New Roman" w:cs="Times New Roman"/>
          <w:sz w:val="26"/>
          <w:szCs w:val="26"/>
          <w:lang w:val="ro-RO"/>
        </w:rPr>
        <w:t>. AMENDAMENTE</w:t>
      </w:r>
    </w:p>
    <w:p w:rsidR="00CB47B6" w:rsidRDefault="00CB47B6" w:rsidP="00485803">
      <w:pPr>
        <w:ind w:firstLine="720"/>
        <w:jc w:val="both"/>
        <w:rPr>
          <w:rStyle w:val="l5def1"/>
          <w:rFonts w:ascii="Times New Roman" w:hAnsi="Times New Roman" w:cs="Times New Roman"/>
        </w:rPr>
      </w:pPr>
      <w:r w:rsidRPr="00485803">
        <w:rPr>
          <w:sz w:val="26"/>
          <w:szCs w:val="26"/>
        </w:rPr>
        <w:t>18.1.</w:t>
      </w:r>
      <w:r w:rsidRPr="00A23681">
        <w:t xml:space="preserve"> </w:t>
      </w:r>
      <w:r w:rsidRPr="0028675C">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CB47B6" w:rsidRPr="006A3CE6" w:rsidRDefault="00CB47B6" w:rsidP="006A3CE6">
      <w:pPr>
        <w:ind w:firstLine="720"/>
        <w:jc w:val="both"/>
        <w:rPr>
          <w:sz w:val="26"/>
          <w:szCs w:val="26"/>
        </w:rPr>
      </w:pPr>
      <w:r w:rsidRPr="006A3CE6">
        <w:rPr>
          <w:rStyle w:val="l5def1"/>
          <w:rFonts w:ascii="Times New Roman" w:hAnsi="Times New Roman" w:cs="Times New Roman"/>
          <w:color w:val="auto"/>
        </w:rPr>
        <w:t>18.2.</w:t>
      </w:r>
      <w:r w:rsidRPr="006A3CE6">
        <w:rPr>
          <w:rStyle w:val="l5def1"/>
          <w:rFonts w:ascii="Times New Roman" w:hAnsi="Times New Roman" w:cs="Times New Roman"/>
        </w:rPr>
        <w:t xml:space="preserve">  Suplimentar fata de situatia prezentata la art. 18.1, </w:t>
      </w:r>
      <w:r w:rsidRPr="006A3CE6">
        <w:rPr>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r w:rsidRPr="006A3CE6">
        <w:rPr>
          <w:color w:val="000000"/>
          <w:sz w:val="26"/>
          <w:szCs w:val="26"/>
        </w:rPr>
        <w:t>, cu respectarea prevederilor art.4.4.</w:t>
      </w:r>
      <w:r w:rsidRPr="006A3CE6">
        <w:rPr>
          <w:sz w:val="26"/>
          <w:szCs w:val="26"/>
        </w:rPr>
        <w:t xml:space="preserve"> </w:t>
      </w:r>
    </w:p>
    <w:p w:rsidR="00CB47B6" w:rsidRPr="006A3CE6" w:rsidRDefault="00CB47B6" w:rsidP="006A3CE6">
      <w:pPr>
        <w:ind w:firstLine="720"/>
        <w:jc w:val="both"/>
        <w:rPr>
          <w:sz w:val="26"/>
          <w:szCs w:val="26"/>
        </w:rPr>
      </w:pPr>
      <w:r>
        <w:rPr>
          <w:sz w:val="26"/>
          <w:szCs w:val="26"/>
        </w:rPr>
        <w:t>18</w:t>
      </w:r>
      <w:r w:rsidRPr="006A3CE6">
        <w:rPr>
          <w:sz w:val="26"/>
          <w:szCs w:val="26"/>
        </w:rPr>
        <w:t xml:space="preserve">.3. </w:t>
      </w:r>
      <w:r w:rsidRPr="006A3CE6">
        <w:rPr>
          <w:rStyle w:val="l5def2"/>
          <w:rFonts w:ascii="Times New Roman" w:hAnsi="Times New Roman" w:cs="Times New Roman"/>
        </w:rPr>
        <w:t>Orice alta modificare a contractului în cursul perioadei sale de valabilitate, altfel decât în cazurile şi condi</w:t>
      </w:r>
      <w:r>
        <w:rPr>
          <w:rStyle w:val="l5def2"/>
          <w:rFonts w:ascii="Times New Roman" w:hAnsi="Times New Roman" w:cs="Times New Roman"/>
        </w:rPr>
        <w:t>ţiile prevăzute la articolele 18.1 si 18</w:t>
      </w:r>
      <w:r w:rsidRPr="006A3CE6">
        <w:rPr>
          <w:rStyle w:val="l5def2"/>
          <w:rFonts w:ascii="Times New Roman" w:hAnsi="Times New Roman" w:cs="Times New Roman"/>
        </w:rPr>
        <w:t>.2</w:t>
      </w:r>
      <w:r w:rsidRPr="006A3CE6">
        <w:rPr>
          <w:rStyle w:val="l5def1"/>
          <w:rFonts w:ascii="Times New Roman" w:hAnsi="Times New Roman" w:cs="Times New Roman"/>
        </w:rPr>
        <w:t xml:space="preserve">, </w:t>
      </w:r>
      <w:r w:rsidRPr="006A3CE6">
        <w:rPr>
          <w:rStyle w:val="l5def2"/>
          <w:rFonts w:ascii="Times New Roman" w:hAnsi="Times New Roman" w:cs="Times New Roman"/>
        </w:rPr>
        <w:t>se realizează prin organizarea unei noi proceduri de atribuire, în conformitate cu dispoziţiile Legii 99/2016 privind achizitiile sectoriale.</w:t>
      </w:r>
    </w:p>
    <w:p w:rsidR="00CB47B6" w:rsidRPr="0028675C" w:rsidRDefault="00CB47B6" w:rsidP="00485803">
      <w:pPr>
        <w:ind w:firstLine="720"/>
        <w:jc w:val="both"/>
        <w:rPr>
          <w:rStyle w:val="l5def1"/>
          <w:rFonts w:ascii="Times New Roman" w:hAnsi="Times New Roman" w:cs="Times New Roman"/>
        </w:rPr>
      </w:pPr>
    </w:p>
    <w:p w:rsidR="00CB47B6" w:rsidRPr="002472C9" w:rsidRDefault="00CB47B6" w:rsidP="002472C9">
      <w:pPr>
        <w:pStyle w:val="BodyText"/>
        <w:shd w:val="clear" w:color="auto" w:fill="E6E6E6"/>
        <w:rPr>
          <w:rFonts w:ascii="Times New Roman" w:hAnsi="Times New Roman" w:cs="Times New Roman"/>
          <w:b/>
          <w:bCs/>
          <w:sz w:val="26"/>
          <w:szCs w:val="26"/>
        </w:rPr>
      </w:pPr>
      <w:r>
        <w:rPr>
          <w:rFonts w:ascii="Times New Roman" w:hAnsi="Times New Roman" w:cs="Times New Roman"/>
          <w:b/>
          <w:bCs/>
          <w:sz w:val="26"/>
          <w:szCs w:val="26"/>
        </w:rPr>
        <w:tab/>
      </w:r>
      <w:r w:rsidRPr="002472C9">
        <w:rPr>
          <w:rFonts w:ascii="Times New Roman" w:hAnsi="Times New Roman" w:cs="Times New Roman"/>
          <w:b/>
          <w:bCs/>
          <w:sz w:val="26"/>
          <w:szCs w:val="26"/>
        </w:rPr>
        <w:t>CAP.19. LIMBA CARE GUVERNEAZĂ CONTRACTUL</w:t>
      </w:r>
    </w:p>
    <w:p w:rsidR="00CB47B6" w:rsidRDefault="00CB47B6" w:rsidP="00E97765">
      <w:pPr>
        <w:pStyle w:val="BodyText"/>
        <w:ind w:firstLine="720"/>
        <w:rPr>
          <w:rFonts w:ascii="Times New Roman" w:hAnsi="Times New Roman" w:cs="Times New Roman"/>
          <w:color w:val="000000"/>
          <w:sz w:val="26"/>
          <w:szCs w:val="26"/>
          <w:lang w:val="ro-RO"/>
        </w:rPr>
      </w:pPr>
      <w:r>
        <w:rPr>
          <w:rFonts w:ascii="Times New Roman" w:hAnsi="Times New Roman" w:cs="Times New Roman"/>
          <w:color w:val="000000"/>
          <w:sz w:val="26"/>
          <w:szCs w:val="26"/>
          <w:lang w:val="ro-RO"/>
        </w:rPr>
        <w:t>19</w:t>
      </w:r>
      <w:r w:rsidRPr="00A23681">
        <w:rPr>
          <w:rFonts w:ascii="Times New Roman" w:hAnsi="Times New Roman" w:cs="Times New Roman"/>
          <w:color w:val="000000"/>
          <w:sz w:val="26"/>
          <w:szCs w:val="26"/>
          <w:lang w:val="ro-RO"/>
        </w:rPr>
        <w:t>.1. Limba care guvernează contractul este limba română.</w:t>
      </w:r>
    </w:p>
    <w:p w:rsidR="00CB47B6" w:rsidRPr="00A23681" w:rsidRDefault="00CB47B6" w:rsidP="00E97765">
      <w:pPr>
        <w:pStyle w:val="BodyText"/>
        <w:ind w:firstLine="720"/>
        <w:rPr>
          <w:rFonts w:ascii="Times New Roman" w:hAnsi="Times New Roman" w:cs="Times New Roman"/>
          <w:color w:val="000000"/>
          <w:sz w:val="26"/>
          <w:szCs w:val="26"/>
          <w:lang w:val="ro-RO"/>
        </w:rPr>
      </w:pPr>
    </w:p>
    <w:p w:rsidR="00CB47B6" w:rsidRPr="00A23681" w:rsidRDefault="00CB47B6" w:rsidP="00C81DBD">
      <w:pPr>
        <w:pStyle w:val="Heading1"/>
        <w:shd w:val="pct10" w:color="auto" w:fill="FFFFFF"/>
        <w:spacing w:after="120"/>
        <w:rPr>
          <w:rFonts w:ascii="Times New Roman" w:hAnsi="Times New Roman" w:cs="Times New Roman"/>
          <w:color w:val="000000"/>
          <w:sz w:val="26"/>
          <w:szCs w:val="26"/>
          <w:lang w:val="ro-RO"/>
        </w:rPr>
      </w:pPr>
      <w:r>
        <w:rPr>
          <w:rFonts w:ascii="Times New Roman" w:hAnsi="Times New Roman" w:cs="Times New Roman"/>
          <w:color w:val="000000"/>
          <w:sz w:val="26"/>
          <w:szCs w:val="26"/>
          <w:lang w:val="ro-RO"/>
        </w:rPr>
        <w:tab/>
        <w:t>CAP. 20</w:t>
      </w:r>
      <w:r w:rsidRPr="00A23681">
        <w:rPr>
          <w:rFonts w:ascii="Times New Roman" w:hAnsi="Times New Roman" w:cs="Times New Roman"/>
          <w:color w:val="000000"/>
          <w:sz w:val="26"/>
          <w:szCs w:val="26"/>
          <w:lang w:val="ro-RO"/>
        </w:rPr>
        <w:t>. COMUNICĂRI</w:t>
      </w:r>
    </w:p>
    <w:p w:rsidR="00CB47B6" w:rsidRPr="00A23681" w:rsidRDefault="00CB47B6" w:rsidP="001B3A60">
      <w:pPr>
        <w:ind w:firstLine="720"/>
        <w:jc w:val="both"/>
        <w:rPr>
          <w:color w:val="000000"/>
          <w:sz w:val="26"/>
          <w:szCs w:val="26"/>
          <w:lang w:val="ro-RO"/>
        </w:rPr>
      </w:pPr>
      <w:r>
        <w:rPr>
          <w:color w:val="000000"/>
          <w:sz w:val="26"/>
          <w:szCs w:val="26"/>
          <w:lang w:val="ro-RO"/>
        </w:rPr>
        <w:t>20</w:t>
      </w:r>
      <w:r w:rsidRPr="00A23681">
        <w:rPr>
          <w:color w:val="000000"/>
          <w:sz w:val="26"/>
          <w:szCs w:val="26"/>
          <w:lang w:val="ro-RO"/>
        </w:rPr>
        <w:t>.1. Orice comunicare între părţi, referitoare la îndeplinirea prezentului contract, trebuie să fie transmisă în scris. Orice document scris trebuie înregistrat atât în momentul transmiterii, cât şi în momentul primirii.</w:t>
      </w:r>
    </w:p>
    <w:p w:rsidR="00CB47B6" w:rsidRDefault="00CB47B6" w:rsidP="00C81DBD">
      <w:pPr>
        <w:jc w:val="both"/>
        <w:rPr>
          <w:color w:val="000000"/>
          <w:sz w:val="26"/>
          <w:szCs w:val="26"/>
          <w:lang w:val="ro-RO"/>
        </w:rPr>
      </w:pPr>
      <w:r>
        <w:rPr>
          <w:color w:val="000000"/>
          <w:sz w:val="26"/>
          <w:szCs w:val="26"/>
          <w:lang w:val="ro-RO"/>
        </w:rPr>
        <w:tab/>
        <w:t>20</w:t>
      </w:r>
      <w:r w:rsidRPr="00A23681">
        <w:rPr>
          <w:color w:val="000000"/>
          <w:sz w:val="26"/>
          <w:szCs w:val="26"/>
          <w:lang w:val="ro-RO"/>
        </w:rPr>
        <w:t>.2. Comunicările între părţi se pot face şi prin telefon, fax sau e-mail, cu condiţia confirmării în scris a primirii comunicării.</w:t>
      </w:r>
    </w:p>
    <w:p w:rsidR="00CB47B6" w:rsidRDefault="00CB47B6" w:rsidP="00C81DBD">
      <w:pPr>
        <w:jc w:val="both"/>
        <w:rPr>
          <w:color w:val="000000"/>
          <w:sz w:val="26"/>
          <w:szCs w:val="26"/>
          <w:lang w:val="ro-RO"/>
        </w:rPr>
      </w:pPr>
    </w:p>
    <w:p w:rsidR="00CB47B6" w:rsidRPr="002331ED" w:rsidRDefault="00CB47B6" w:rsidP="00C81DBD">
      <w:pPr>
        <w:pStyle w:val="Heading1"/>
        <w:shd w:val="pct10" w:color="auto" w:fill="FFFFFF"/>
        <w:spacing w:after="120"/>
        <w:rPr>
          <w:rFonts w:ascii="Times New Roman" w:hAnsi="Times New Roman" w:cs="Times New Roman"/>
          <w:color w:val="000000"/>
          <w:sz w:val="26"/>
          <w:szCs w:val="26"/>
          <w:lang w:val="it-IT"/>
        </w:rPr>
      </w:pPr>
      <w:r>
        <w:rPr>
          <w:rFonts w:ascii="Times New Roman" w:hAnsi="Times New Roman" w:cs="Times New Roman"/>
          <w:color w:val="000000"/>
          <w:sz w:val="26"/>
          <w:szCs w:val="26"/>
          <w:lang w:val="it-IT"/>
        </w:rPr>
        <w:tab/>
      </w:r>
      <w:r w:rsidRPr="002331ED">
        <w:rPr>
          <w:rFonts w:ascii="Times New Roman" w:hAnsi="Times New Roman" w:cs="Times New Roman"/>
          <w:color w:val="000000"/>
          <w:sz w:val="26"/>
          <w:szCs w:val="26"/>
          <w:lang w:val="it-IT"/>
        </w:rPr>
        <w:t>CAP. 2</w:t>
      </w:r>
      <w:r>
        <w:rPr>
          <w:rFonts w:ascii="Times New Roman" w:hAnsi="Times New Roman" w:cs="Times New Roman"/>
          <w:color w:val="000000"/>
          <w:sz w:val="26"/>
          <w:szCs w:val="26"/>
          <w:lang w:val="it-IT"/>
        </w:rPr>
        <w:t>1</w:t>
      </w:r>
      <w:r w:rsidRPr="002331ED">
        <w:rPr>
          <w:rFonts w:ascii="Times New Roman" w:hAnsi="Times New Roman" w:cs="Times New Roman"/>
          <w:color w:val="000000"/>
          <w:sz w:val="26"/>
          <w:szCs w:val="26"/>
          <w:lang w:val="it-IT"/>
        </w:rPr>
        <w:t>. LEGEA APLICABILĂ CONTRACTULUI</w:t>
      </w:r>
    </w:p>
    <w:p w:rsidR="00CB47B6" w:rsidRDefault="00CB47B6" w:rsidP="00C81DBD">
      <w:pPr>
        <w:ind w:firstLine="720"/>
        <w:jc w:val="both"/>
        <w:rPr>
          <w:color w:val="000000"/>
          <w:sz w:val="26"/>
          <w:szCs w:val="26"/>
          <w:lang w:val="it-IT"/>
        </w:rPr>
      </w:pPr>
      <w:r>
        <w:rPr>
          <w:color w:val="000000"/>
          <w:sz w:val="26"/>
          <w:szCs w:val="26"/>
          <w:lang w:val="it-IT"/>
        </w:rPr>
        <w:t>21</w:t>
      </w:r>
      <w:r w:rsidRPr="002331ED">
        <w:rPr>
          <w:color w:val="000000"/>
          <w:sz w:val="26"/>
          <w:szCs w:val="26"/>
          <w:lang w:val="it-IT"/>
        </w:rPr>
        <w:t>.1. Contractul va fi interpretat conform legilor din România.</w:t>
      </w:r>
    </w:p>
    <w:p w:rsidR="00CB47B6" w:rsidRDefault="00CB47B6" w:rsidP="00C81DBD">
      <w:pPr>
        <w:ind w:firstLine="720"/>
        <w:jc w:val="both"/>
        <w:rPr>
          <w:color w:val="000000"/>
          <w:sz w:val="26"/>
          <w:szCs w:val="26"/>
          <w:lang w:val="it-IT"/>
        </w:rPr>
      </w:pPr>
    </w:p>
    <w:p w:rsidR="00CB47B6" w:rsidRPr="003D75D5" w:rsidRDefault="00CB47B6" w:rsidP="00C81DBD">
      <w:pPr>
        <w:pStyle w:val="Heading1"/>
        <w:shd w:val="pct10" w:color="auto" w:fill="FFFFFF"/>
        <w:spacing w:after="120"/>
        <w:rPr>
          <w:rFonts w:ascii="Times New Roman" w:hAnsi="Times New Roman" w:cs="Times New Roman"/>
          <w:color w:val="000000"/>
          <w:sz w:val="24"/>
          <w:szCs w:val="24"/>
          <w:lang w:val="it-IT"/>
        </w:rPr>
      </w:pPr>
      <w:r>
        <w:rPr>
          <w:rFonts w:ascii="Times New Roman" w:hAnsi="Times New Roman" w:cs="Times New Roman"/>
          <w:color w:val="000000"/>
          <w:sz w:val="24"/>
          <w:szCs w:val="24"/>
          <w:lang w:val="it-IT"/>
        </w:rPr>
        <w:tab/>
      </w:r>
      <w:r w:rsidRPr="003D75D5">
        <w:rPr>
          <w:rFonts w:ascii="Times New Roman" w:hAnsi="Times New Roman" w:cs="Times New Roman"/>
          <w:color w:val="000000"/>
          <w:sz w:val="24"/>
          <w:szCs w:val="24"/>
          <w:lang w:val="it-IT"/>
        </w:rPr>
        <w:t>CAP.22. CONDIŢII FINALE</w:t>
      </w:r>
    </w:p>
    <w:p w:rsidR="00CB47B6" w:rsidRPr="003D75D5" w:rsidRDefault="00CB47B6" w:rsidP="006A3CE6">
      <w:pPr>
        <w:pStyle w:val="BodyText"/>
        <w:tabs>
          <w:tab w:val="left" w:pos="1843"/>
          <w:tab w:val="left" w:pos="1985"/>
        </w:tabs>
        <w:ind w:firstLine="720"/>
        <w:jc w:val="left"/>
        <w:rPr>
          <w:rFonts w:ascii="Times New Roman" w:hAnsi="Times New Roman" w:cs="Times New Roman"/>
          <w:sz w:val="24"/>
          <w:szCs w:val="24"/>
        </w:rPr>
      </w:pPr>
      <w:r w:rsidRPr="003D75D5">
        <w:rPr>
          <w:rFonts w:ascii="Times New Roman" w:hAnsi="Times New Roman" w:cs="Times New Roman"/>
          <w:sz w:val="24"/>
          <w:szCs w:val="24"/>
        </w:rPr>
        <w:t>22.1. Legislaţia aplicată pentru încheierea prezentului contract este:</w:t>
      </w:r>
    </w:p>
    <w:p w:rsidR="00CB47B6" w:rsidRPr="003D75D5" w:rsidRDefault="00CB47B6" w:rsidP="006A3CE6">
      <w:pPr>
        <w:jc w:val="both"/>
        <w:rPr>
          <w:sz w:val="24"/>
          <w:szCs w:val="24"/>
          <w:lang w:val="ro-RO"/>
        </w:rPr>
      </w:pPr>
      <w:r w:rsidRPr="003D75D5">
        <w:rPr>
          <w:sz w:val="24"/>
          <w:szCs w:val="24"/>
          <w:lang w:val="ro-RO"/>
        </w:rPr>
        <w:tab/>
        <w:t xml:space="preserve">- </w:t>
      </w:r>
      <w:r w:rsidRPr="003D75D5">
        <w:rPr>
          <w:b/>
          <w:bCs/>
          <w:sz w:val="24"/>
          <w:szCs w:val="24"/>
          <w:lang w:val="ro-RO"/>
        </w:rPr>
        <w:t>Legea nr.99/2016</w:t>
      </w:r>
      <w:r w:rsidRPr="003D75D5">
        <w:rPr>
          <w:sz w:val="24"/>
          <w:szCs w:val="24"/>
          <w:lang w:val="ro-RO"/>
        </w:rPr>
        <w:t xml:space="preserve"> privind achiziţiile sectoriale cu toate modificarile si completarile ulterioare.</w:t>
      </w:r>
    </w:p>
    <w:p w:rsidR="00CB47B6" w:rsidRPr="003D75D5" w:rsidRDefault="00CB47B6" w:rsidP="002F5E88">
      <w:pPr>
        <w:tabs>
          <w:tab w:val="left" w:pos="1843"/>
          <w:tab w:val="left" w:pos="1985"/>
        </w:tabs>
        <w:ind w:firstLine="720"/>
        <w:jc w:val="both"/>
        <w:rPr>
          <w:sz w:val="24"/>
          <w:szCs w:val="24"/>
          <w:lang w:val="it-IT"/>
        </w:rPr>
      </w:pPr>
      <w:r w:rsidRPr="003D75D5">
        <w:rPr>
          <w:sz w:val="24"/>
          <w:szCs w:val="24"/>
          <w:lang w:val="it-IT"/>
        </w:rPr>
        <w:t xml:space="preserve">- </w:t>
      </w:r>
      <w:r w:rsidRPr="003D75D5">
        <w:rPr>
          <w:b/>
          <w:bCs/>
          <w:sz w:val="24"/>
          <w:szCs w:val="24"/>
          <w:lang w:val="it-IT"/>
        </w:rPr>
        <w:t>Hotărârea Guvernului nr. 394/2016</w:t>
      </w:r>
      <w:r w:rsidRPr="003D75D5">
        <w:rPr>
          <w:sz w:val="24"/>
          <w:szCs w:val="24"/>
          <w:lang w:val="it-IT"/>
        </w:rPr>
        <w:t xml:space="preserve"> pentru aprobarea normelor de aplicare a prevederilor referitoare la</w:t>
      </w:r>
      <w:r w:rsidRPr="003D75D5">
        <w:rPr>
          <w:rFonts w:ascii="Arial" w:hAnsi="Arial" w:cs="Arial"/>
          <w:color w:val="545454"/>
          <w:sz w:val="24"/>
          <w:szCs w:val="24"/>
          <w:shd w:val="clear" w:color="auto" w:fill="FFFFFF"/>
        </w:rPr>
        <w:t> </w:t>
      </w:r>
      <w:r w:rsidRPr="003D75D5">
        <w:rPr>
          <w:sz w:val="24"/>
          <w:szCs w:val="24"/>
          <w:lang w:val="it-IT"/>
        </w:rPr>
        <w:t>atribuirea contractului sectorial/acordului cadru.</w:t>
      </w:r>
    </w:p>
    <w:p w:rsidR="00CB47B6" w:rsidRPr="003D75D5" w:rsidRDefault="00CB47B6" w:rsidP="002F5E88">
      <w:pPr>
        <w:pStyle w:val="BodyText"/>
        <w:tabs>
          <w:tab w:val="left" w:pos="1843"/>
          <w:tab w:val="left" w:pos="1985"/>
        </w:tabs>
        <w:ind w:firstLine="720"/>
        <w:rPr>
          <w:rFonts w:ascii="Times New Roman" w:hAnsi="Times New Roman" w:cs="Times New Roman"/>
          <w:sz w:val="24"/>
          <w:szCs w:val="24"/>
        </w:rPr>
      </w:pPr>
      <w:r w:rsidRPr="003D75D5">
        <w:rPr>
          <w:rFonts w:ascii="Times New Roman" w:hAnsi="Times New Roman" w:cs="Times New Roman"/>
          <w:sz w:val="24"/>
          <w:szCs w:val="24"/>
        </w:rPr>
        <w:t>22.2. Documentele menţionate la art.5.1. fac parte integrantă din contract.</w:t>
      </w:r>
    </w:p>
    <w:p w:rsidR="00CB47B6" w:rsidRPr="003D75D5" w:rsidRDefault="00CB47B6" w:rsidP="006A3CE6">
      <w:pPr>
        <w:pStyle w:val="BodyText"/>
        <w:tabs>
          <w:tab w:val="left" w:pos="1843"/>
          <w:tab w:val="left" w:pos="1985"/>
        </w:tabs>
        <w:jc w:val="left"/>
        <w:rPr>
          <w:rFonts w:ascii="Times New Roman" w:hAnsi="Times New Roman" w:cs="Times New Roman"/>
          <w:sz w:val="24"/>
          <w:szCs w:val="24"/>
        </w:rPr>
      </w:pPr>
      <w:r w:rsidRPr="003D75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75D5">
        <w:rPr>
          <w:rFonts w:ascii="Times New Roman" w:hAnsi="Times New Roman" w:cs="Times New Roman"/>
          <w:sz w:val="24"/>
          <w:szCs w:val="24"/>
        </w:rPr>
        <w:t>22.3. Contractul şi anexele sale se semnează pagină cu pagină de ambele părţi contractante (de către unul din semnatarii contractului).</w:t>
      </w:r>
    </w:p>
    <w:p w:rsidR="00CB47B6" w:rsidRPr="003D75D5" w:rsidRDefault="00CB47B6" w:rsidP="006A3CE6">
      <w:pPr>
        <w:pStyle w:val="BodyText"/>
        <w:tabs>
          <w:tab w:val="left" w:pos="1843"/>
          <w:tab w:val="left" w:pos="1985"/>
        </w:tabs>
        <w:jc w:val="left"/>
        <w:rPr>
          <w:rFonts w:ascii="Times New Roman" w:hAnsi="Times New Roman" w:cs="Times New Roman"/>
          <w:sz w:val="24"/>
          <w:szCs w:val="24"/>
        </w:rPr>
      </w:pPr>
      <w:r w:rsidRPr="003D75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75D5">
        <w:rPr>
          <w:rFonts w:ascii="Times New Roman" w:hAnsi="Times New Roman" w:cs="Times New Roman"/>
          <w:sz w:val="24"/>
          <w:szCs w:val="24"/>
        </w:rPr>
        <w:t>22.4. Orice schimbare de adresă a uneia din părţile contractante va fi comunicată în termen de maxim 24 ore, partenerului de contract.</w:t>
      </w:r>
    </w:p>
    <w:p w:rsidR="00CB47B6" w:rsidRPr="003D75D5" w:rsidRDefault="00CB47B6" w:rsidP="00645D08">
      <w:pPr>
        <w:tabs>
          <w:tab w:val="left" w:pos="1843"/>
          <w:tab w:val="left" w:pos="1985"/>
        </w:tabs>
        <w:rPr>
          <w:sz w:val="24"/>
          <w:szCs w:val="24"/>
          <w:lang w:val="it-IT"/>
        </w:rPr>
      </w:pPr>
      <w:r w:rsidRPr="003D75D5">
        <w:rPr>
          <w:sz w:val="24"/>
          <w:szCs w:val="24"/>
          <w:lang w:val="it-IT"/>
        </w:rPr>
        <w:t xml:space="preserve">            22.5. Prezentul contract a fost încheiat în doua exemplare, cate unul pentru fiecare parte.</w:t>
      </w:r>
    </w:p>
    <w:p w:rsidR="00CB47B6" w:rsidRDefault="00CB47B6" w:rsidP="003E5AA9">
      <w:pPr>
        <w:pStyle w:val="BodyText"/>
        <w:ind w:left="696" w:firstLine="12"/>
        <w:jc w:val="left"/>
        <w:rPr>
          <w:b/>
          <w:bCs/>
          <w:color w:val="000000"/>
          <w:sz w:val="24"/>
          <w:szCs w:val="24"/>
          <w:lang w:val="ro-RO"/>
        </w:rPr>
      </w:pPr>
      <w:r w:rsidRPr="003D75D5">
        <w:rPr>
          <w:rFonts w:ascii="Times New Roman" w:hAnsi="Times New Roman" w:cs="Times New Roman"/>
          <w:b/>
          <w:bCs/>
          <w:color w:val="000000"/>
          <w:sz w:val="24"/>
          <w:szCs w:val="24"/>
          <w:lang w:val="ro-RO"/>
        </w:rPr>
        <w:t xml:space="preserve">    </w:t>
      </w:r>
      <w:r w:rsidRPr="003D75D5">
        <w:rPr>
          <w:rFonts w:ascii="Times New Roman" w:hAnsi="Times New Roman" w:cs="Times New Roman"/>
          <w:b/>
          <w:bCs/>
          <w:color w:val="000000"/>
          <w:sz w:val="24"/>
          <w:szCs w:val="24"/>
          <w:lang w:val="ro-RO"/>
        </w:rPr>
        <w:tab/>
        <w:t xml:space="preserve"> </w:t>
      </w:r>
      <w:r>
        <w:rPr>
          <w:b/>
          <w:bCs/>
          <w:color w:val="000000"/>
          <w:sz w:val="24"/>
          <w:szCs w:val="24"/>
          <w:lang w:val="ro-RO"/>
        </w:rPr>
        <w:t xml:space="preserve">   </w:t>
      </w:r>
    </w:p>
    <w:p w:rsidR="00CB47B6" w:rsidRDefault="00CB47B6" w:rsidP="003E5AA9">
      <w:pPr>
        <w:pStyle w:val="BodyText"/>
        <w:ind w:left="696" w:firstLine="12"/>
        <w:jc w:val="left"/>
        <w:rPr>
          <w:b/>
          <w:bCs/>
          <w:color w:val="000000"/>
          <w:sz w:val="24"/>
          <w:szCs w:val="24"/>
          <w:lang w:val="ro-RO"/>
        </w:rPr>
      </w:pPr>
    </w:p>
    <w:p w:rsidR="00CB47B6" w:rsidRPr="003D75D5" w:rsidRDefault="00CB47B6" w:rsidP="003E5AA9">
      <w:pPr>
        <w:pStyle w:val="BodyText"/>
        <w:ind w:left="696" w:firstLine="12"/>
        <w:jc w:val="left"/>
        <w:rPr>
          <w:b/>
          <w:bCs/>
          <w:color w:val="000000"/>
          <w:sz w:val="24"/>
          <w:szCs w:val="24"/>
          <w:lang w:val="ro-RO"/>
        </w:rPr>
      </w:pPr>
      <w:r>
        <w:rPr>
          <w:b/>
          <w:bCs/>
          <w:color w:val="000000"/>
          <w:sz w:val="24"/>
          <w:szCs w:val="24"/>
          <w:lang w:val="ro-RO"/>
        </w:rPr>
        <w:tab/>
        <w:t xml:space="preserve">                    BENEFICIAR,</w:t>
      </w:r>
      <w:r>
        <w:rPr>
          <w:b/>
          <w:bCs/>
          <w:color w:val="000000"/>
          <w:sz w:val="24"/>
          <w:szCs w:val="24"/>
          <w:lang w:val="ro-RO"/>
        </w:rPr>
        <w:tab/>
      </w:r>
      <w:r>
        <w:rPr>
          <w:b/>
          <w:bCs/>
          <w:color w:val="000000"/>
          <w:sz w:val="24"/>
          <w:szCs w:val="24"/>
          <w:lang w:val="ro-RO"/>
        </w:rPr>
        <w:tab/>
      </w:r>
      <w:r>
        <w:rPr>
          <w:b/>
          <w:bCs/>
          <w:color w:val="000000"/>
          <w:sz w:val="24"/>
          <w:szCs w:val="24"/>
          <w:lang w:val="ro-RO"/>
        </w:rPr>
        <w:tab/>
      </w:r>
      <w:r>
        <w:rPr>
          <w:b/>
          <w:bCs/>
          <w:color w:val="000000"/>
          <w:sz w:val="24"/>
          <w:szCs w:val="24"/>
          <w:lang w:val="ro-RO"/>
        </w:rPr>
        <w:tab/>
      </w:r>
      <w:r>
        <w:rPr>
          <w:b/>
          <w:bCs/>
          <w:color w:val="000000"/>
          <w:sz w:val="24"/>
          <w:szCs w:val="24"/>
          <w:lang w:val="ro-RO"/>
        </w:rPr>
        <w:tab/>
        <w:t xml:space="preserve">           </w:t>
      </w:r>
      <w:r w:rsidRPr="003D75D5">
        <w:rPr>
          <w:b/>
          <w:bCs/>
          <w:color w:val="000000"/>
          <w:sz w:val="24"/>
          <w:szCs w:val="24"/>
          <w:lang w:val="ro-RO"/>
        </w:rPr>
        <w:t>PRESTATOR,</w:t>
      </w:r>
    </w:p>
    <w:p w:rsidR="00CB47B6" w:rsidRPr="003D75D5" w:rsidRDefault="00CB47B6" w:rsidP="003E5AA9">
      <w:pPr>
        <w:spacing w:line="276" w:lineRule="auto"/>
        <w:ind w:left="1440" w:hanging="1440"/>
        <w:jc w:val="both"/>
        <w:rPr>
          <w:sz w:val="24"/>
          <w:szCs w:val="24"/>
          <w:lang w:val="ro-RO"/>
        </w:rPr>
      </w:pPr>
      <w:r w:rsidRPr="003D75D5">
        <w:rPr>
          <w:caps/>
          <w:color w:val="000000"/>
          <w:sz w:val="24"/>
          <w:szCs w:val="24"/>
          <w:lang w:val="ro-RO"/>
        </w:rPr>
        <w:t xml:space="preserve">               </w:t>
      </w:r>
      <w:r w:rsidRPr="003D75D5">
        <w:rPr>
          <w:sz w:val="24"/>
          <w:szCs w:val="24"/>
          <w:lang w:val="ro-RO"/>
        </w:rPr>
        <w:t>Societatea Electrocentrale Bucureşti S.A</w:t>
      </w:r>
      <w:r w:rsidRPr="003D75D5">
        <w:rPr>
          <w:sz w:val="24"/>
          <w:szCs w:val="24"/>
          <w:lang w:val="ro-RO"/>
        </w:rPr>
        <w:tab/>
      </w:r>
    </w:p>
    <w:p w:rsidR="00CB47B6" w:rsidRPr="00561A41" w:rsidRDefault="00CB47B6" w:rsidP="003E5AA9">
      <w:pPr>
        <w:spacing w:line="276" w:lineRule="auto"/>
        <w:ind w:left="1440" w:hanging="1440"/>
        <w:rPr>
          <w:lang w:val="ro-RO"/>
        </w:rPr>
      </w:pPr>
      <w:r w:rsidRPr="00561A41">
        <w:rPr>
          <w:lang w:val="ro-RO"/>
        </w:rPr>
        <w:t xml:space="preserve"> </w:t>
      </w:r>
      <w:r>
        <w:rPr>
          <w:lang w:val="ro-RO"/>
        </w:rPr>
        <w:t xml:space="preserve">     </w:t>
      </w:r>
      <w:r w:rsidRPr="00561A41">
        <w:t>societate in insolventa, in insolvency, en procedure collective</w:t>
      </w:r>
      <w:r w:rsidRPr="00561A41">
        <w:rPr>
          <w:lang w:val="ro-RO"/>
        </w:rPr>
        <w:t xml:space="preserve">                                                                                                    </w:t>
      </w:r>
    </w:p>
    <w:p w:rsidR="00CB47B6" w:rsidRPr="003D75D5" w:rsidRDefault="00CB47B6" w:rsidP="003E5AA9">
      <w:pPr>
        <w:spacing w:line="276" w:lineRule="auto"/>
        <w:ind w:left="1440" w:hanging="1440"/>
        <w:rPr>
          <w:sz w:val="24"/>
          <w:szCs w:val="24"/>
          <w:lang w:val="ro-RO"/>
        </w:rPr>
      </w:pPr>
      <w:r w:rsidRPr="003D75D5">
        <w:rPr>
          <w:sz w:val="24"/>
          <w:szCs w:val="24"/>
          <w:lang w:val="ro-RO"/>
        </w:rPr>
        <w:tab/>
        <w:t xml:space="preserve">Administrator Special </w:t>
      </w:r>
      <w:r w:rsidRPr="003D75D5">
        <w:rPr>
          <w:sz w:val="24"/>
          <w:szCs w:val="24"/>
          <w:lang w:val="ro-RO"/>
        </w:rPr>
        <w:tab/>
      </w:r>
      <w:r w:rsidRPr="003D75D5">
        <w:rPr>
          <w:sz w:val="24"/>
          <w:szCs w:val="24"/>
          <w:lang w:val="ro-RO"/>
        </w:rPr>
        <w:tab/>
      </w:r>
      <w:r w:rsidRPr="003D75D5">
        <w:rPr>
          <w:sz w:val="24"/>
          <w:szCs w:val="24"/>
          <w:lang w:val="ro-RO"/>
        </w:rPr>
        <w:tab/>
      </w:r>
      <w:r w:rsidRPr="003D75D5">
        <w:rPr>
          <w:sz w:val="24"/>
          <w:szCs w:val="24"/>
          <w:lang w:val="ro-RO"/>
        </w:rPr>
        <w:tab/>
      </w:r>
      <w:r w:rsidRPr="003D75D5">
        <w:rPr>
          <w:sz w:val="24"/>
          <w:szCs w:val="24"/>
          <w:lang w:val="ro-RO"/>
        </w:rPr>
        <w:tab/>
        <w:t>Director,</w:t>
      </w:r>
    </w:p>
    <w:p w:rsidR="00CB47B6" w:rsidRPr="003D75D5" w:rsidRDefault="00CB47B6" w:rsidP="003E5AA9">
      <w:pPr>
        <w:spacing w:line="276" w:lineRule="auto"/>
        <w:rPr>
          <w:sz w:val="24"/>
          <w:szCs w:val="24"/>
          <w:lang w:val="ro-RO"/>
        </w:rPr>
      </w:pPr>
      <w:r w:rsidRPr="003D75D5">
        <w:rPr>
          <w:sz w:val="24"/>
          <w:szCs w:val="24"/>
          <w:lang w:val="ro-RO"/>
        </w:rPr>
        <w:t xml:space="preserve">               </w:t>
      </w:r>
      <w:r w:rsidRPr="003D75D5">
        <w:rPr>
          <w:color w:val="000000"/>
          <w:sz w:val="24"/>
          <w:szCs w:val="24"/>
          <w:lang w:val="ro-RO"/>
        </w:rPr>
        <w:t xml:space="preserve"> </w:t>
      </w:r>
      <w:r w:rsidRPr="003D75D5">
        <w:rPr>
          <w:sz w:val="24"/>
          <w:szCs w:val="24"/>
          <w:lang w:val="es-ES"/>
        </w:rPr>
        <w:t>Claudiu-Ionut CRETU-SARBU</w:t>
      </w:r>
    </w:p>
    <w:p w:rsidR="00CB47B6" w:rsidRPr="003D75D5" w:rsidRDefault="00CB47B6" w:rsidP="003E5AA9">
      <w:pPr>
        <w:spacing w:line="276" w:lineRule="auto"/>
        <w:ind w:left="1440" w:hanging="1440"/>
        <w:rPr>
          <w:sz w:val="24"/>
          <w:szCs w:val="24"/>
          <w:lang w:val="ro-RO"/>
        </w:rPr>
      </w:pPr>
    </w:p>
    <w:p w:rsidR="00CB47B6" w:rsidRPr="003D75D5" w:rsidRDefault="00CB47B6" w:rsidP="003E5AA9">
      <w:pPr>
        <w:ind w:left="1440"/>
        <w:rPr>
          <w:sz w:val="24"/>
          <w:szCs w:val="24"/>
          <w:lang w:val="it-IT"/>
        </w:rPr>
      </w:pPr>
      <w:r w:rsidRPr="003D75D5">
        <w:rPr>
          <w:sz w:val="24"/>
          <w:szCs w:val="24"/>
          <w:lang w:val="it-IT"/>
        </w:rPr>
        <w:t xml:space="preserve">        AVIZAT</w:t>
      </w:r>
    </w:p>
    <w:p w:rsidR="00CB47B6" w:rsidRPr="003D75D5" w:rsidRDefault="00CB47B6" w:rsidP="003E5AA9">
      <w:pPr>
        <w:pStyle w:val="BodyText"/>
        <w:ind w:left="696" w:firstLine="12"/>
        <w:jc w:val="left"/>
        <w:rPr>
          <w:sz w:val="24"/>
          <w:szCs w:val="24"/>
          <w:lang w:val="it-IT"/>
        </w:rPr>
      </w:pPr>
      <w:r w:rsidRPr="003D75D5">
        <w:rPr>
          <w:sz w:val="24"/>
          <w:szCs w:val="24"/>
          <w:lang w:val="it-IT"/>
        </w:rPr>
        <w:t xml:space="preserve">          Administrator Judiciar</w:t>
      </w:r>
      <w:r w:rsidRPr="003D75D5">
        <w:rPr>
          <w:sz w:val="24"/>
          <w:szCs w:val="24"/>
          <w:lang w:val="it-IT"/>
        </w:rPr>
        <w:tab/>
      </w:r>
      <w:r w:rsidRPr="003D75D5">
        <w:rPr>
          <w:sz w:val="24"/>
          <w:szCs w:val="24"/>
          <w:lang w:val="it-IT"/>
        </w:rPr>
        <w:tab/>
      </w:r>
      <w:r w:rsidRPr="003D75D5">
        <w:rPr>
          <w:sz w:val="24"/>
          <w:szCs w:val="24"/>
          <w:lang w:val="it-IT"/>
        </w:rPr>
        <w:tab/>
      </w:r>
      <w:r w:rsidRPr="003D75D5">
        <w:rPr>
          <w:sz w:val="24"/>
          <w:szCs w:val="24"/>
          <w:lang w:val="it-IT"/>
        </w:rPr>
        <w:tab/>
      </w:r>
      <w:r>
        <w:rPr>
          <w:sz w:val="24"/>
          <w:szCs w:val="24"/>
          <w:lang w:val="it-IT"/>
        </w:rPr>
        <w:t xml:space="preserve">                        </w:t>
      </w:r>
      <w:r w:rsidRPr="003D75D5">
        <w:rPr>
          <w:sz w:val="24"/>
          <w:szCs w:val="24"/>
          <w:lang w:val="es-ES"/>
        </w:rPr>
        <w:t>Director Economic,</w:t>
      </w:r>
      <w:r w:rsidRPr="003D75D5">
        <w:rPr>
          <w:sz w:val="24"/>
          <w:szCs w:val="24"/>
          <w:lang w:val="it-IT"/>
        </w:rPr>
        <w:tab/>
      </w:r>
    </w:p>
    <w:p w:rsidR="00CB47B6" w:rsidRPr="003D75D5" w:rsidRDefault="00CB47B6" w:rsidP="003E5AA9">
      <w:pPr>
        <w:pStyle w:val="BodyText"/>
        <w:ind w:left="696" w:firstLine="12"/>
        <w:jc w:val="left"/>
        <w:rPr>
          <w:sz w:val="24"/>
          <w:szCs w:val="24"/>
        </w:rPr>
      </w:pPr>
      <w:r w:rsidRPr="003D75D5">
        <w:rPr>
          <w:sz w:val="24"/>
          <w:szCs w:val="24"/>
        </w:rPr>
        <w:t xml:space="preserve"> </w:t>
      </w:r>
    </w:p>
    <w:p w:rsidR="00CB47B6" w:rsidRDefault="00CB47B6" w:rsidP="003E5AA9">
      <w:pPr>
        <w:spacing w:line="276" w:lineRule="auto"/>
        <w:ind w:left="1440" w:hanging="1440"/>
        <w:rPr>
          <w:sz w:val="24"/>
          <w:szCs w:val="24"/>
          <w:lang w:val="ro-RO"/>
        </w:rPr>
      </w:pPr>
    </w:p>
    <w:p w:rsidR="00CB47B6" w:rsidRPr="003D75D5" w:rsidRDefault="00CB47B6" w:rsidP="003E5AA9">
      <w:pPr>
        <w:spacing w:line="276" w:lineRule="auto"/>
        <w:ind w:left="1440" w:hanging="1440"/>
        <w:rPr>
          <w:sz w:val="24"/>
          <w:szCs w:val="24"/>
          <w:lang w:val="ro-RO"/>
        </w:rPr>
      </w:pPr>
    </w:p>
    <w:p w:rsidR="00CB47B6" w:rsidRPr="003D75D5" w:rsidRDefault="00CB47B6" w:rsidP="003E5AA9">
      <w:pPr>
        <w:spacing w:line="276" w:lineRule="auto"/>
        <w:ind w:left="1440" w:hanging="1440"/>
        <w:rPr>
          <w:sz w:val="24"/>
          <w:szCs w:val="24"/>
          <w:lang w:val="ro-RO"/>
        </w:rPr>
      </w:pPr>
      <w:r w:rsidRPr="003D75D5">
        <w:rPr>
          <w:sz w:val="24"/>
          <w:szCs w:val="24"/>
          <w:lang w:val="ro-RO"/>
        </w:rPr>
        <w:tab/>
        <w:t>Director General Adjunct,</w:t>
      </w:r>
      <w:r w:rsidRPr="003D75D5">
        <w:rPr>
          <w:sz w:val="24"/>
          <w:szCs w:val="24"/>
          <w:lang w:val="ro-RO"/>
        </w:rPr>
        <w:tab/>
        <w:t xml:space="preserve">                                                     </w:t>
      </w:r>
    </w:p>
    <w:p w:rsidR="00CB47B6" w:rsidRPr="003D75D5" w:rsidRDefault="00CB47B6" w:rsidP="003E5AA9">
      <w:pPr>
        <w:spacing w:line="276" w:lineRule="auto"/>
        <w:jc w:val="both"/>
        <w:rPr>
          <w:sz w:val="24"/>
          <w:szCs w:val="24"/>
          <w:lang w:val="ro-RO"/>
        </w:rPr>
      </w:pPr>
      <w:r w:rsidRPr="003D75D5">
        <w:rPr>
          <w:sz w:val="24"/>
          <w:szCs w:val="24"/>
          <w:lang w:val="ro-RO"/>
        </w:rPr>
        <w:tab/>
        <w:t xml:space="preserve">       </w:t>
      </w:r>
      <w:r w:rsidRPr="003D75D5">
        <w:rPr>
          <w:sz w:val="24"/>
          <w:szCs w:val="24"/>
          <w:lang w:val="ro-RO"/>
        </w:rPr>
        <w:tab/>
        <w:t xml:space="preserve">Laurentiu Dan TUDOR  </w:t>
      </w:r>
    </w:p>
    <w:p w:rsidR="00CB47B6" w:rsidRPr="003D75D5" w:rsidRDefault="00CB47B6" w:rsidP="003E5AA9">
      <w:pPr>
        <w:spacing w:line="276" w:lineRule="auto"/>
        <w:jc w:val="both"/>
        <w:rPr>
          <w:sz w:val="24"/>
          <w:szCs w:val="24"/>
          <w:lang w:val="ro-RO"/>
        </w:rPr>
      </w:pPr>
      <w:r w:rsidRPr="003D75D5">
        <w:rPr>
          <w:sz w:val="24"/>
          <w:szCs w:val="24"/>
          <w:lang w:val="ro-RO"/>
        </w:rPr>
        <w:t xml:space="preserve">                    </w:t>
      </w:r>
    </w:p>
    <w:p w:rsidR="00CB47B6" w:rsidRPr="003D75D5" w:rsidRDefault="00CB47B6" w:rsidP="003E5AA9">
      <w:pPr>
        <w:spacing w:line="276" w:lineRule="auto"/>
        <w:jc w:val="both"/>
        <w:rPr>
          <w:sz w:val="24"/>
          <w:szCs w:val="24"/>
          <w:lang w:val="ro-RO"/>
        </w:rPr>
      </w:pPr>
      <w:r w:rsidRPr="003D75D5">
        <w:rPr>
          <w:sz w:val="24"/>
          <w:szCs w:val="24"/>
          <w:lang w:val="ro-RO"/>
        </w:rPr>
        <w:t xml:space="preserve">                      Director Financiar-Comercial,                      </w:t>
      </w:r>
      <w:r w:rsidRPr="003D75D5">
        <w:rPr>
          <w:sz w:val="24"/>
          <w:szCs w:val="24"/>
          <w:lang w:val="ro-RO"/>
        </w:rPr>
        <w:tab/>
      </w:r>
    </w:p>
    <w:p w:rsidR="00CB47B6" w:rsidRPr="003D75D5" w:rsidRDefault="00CB47B6" w:rsidP="003E5AA9">
      <w:pPr>
        <w:tabs>
          <w:tab w:val="left" w:pos="7200"/>
        </w:tabs>
        <w:spacing w:line="276" w:lineRule="auto"/>
        <w:rPr>
          <w:sz w:val="24"/>
          <w:szCs w:val="24"/>
          <w:lang w:val="ro-RO"/>
        </w:rPr>
      </w:pPr>
      <w:r w:rsidRPr="003D75D5">
        <w:rPr>
          <w:sz w:val="24"/>
          <w:szCs w:val="24"/>
          <w:lang w:val="ro-RO"/>
        </w:rPr>
        <w:t xml:space="preserve">                      Marcel VÎLCĂ                                                                                                                                                            </w:t>
      </w:r>
    </w:p>
    <w:p w:rsidR="00CB47B6" w:rsidRPr="003D75D5" w:rsidRDefault="00CB47B6" w:rsidP="003E5AA9">
      <w:pPr>
        <w:spacing w:line="276" w:lineRule="auto"/>
        <w:jc w:val="both"/>
        <w:rPr>
          <w:sz w:val="24"/>
          <w:szCs w:val="24"/>
          <w:lang w:val="ro-RO"/>
        </w:rPr>
      </w:pPr>
    </w:p>
    <w:p w:rsidR="00CB47B6" w:rsidRPr="003D75D5" w:rsidRDefault="00CB47B6" w:rsidP="003E5AA9">
      <w:pPr>
        <w:spacing w:line="276" w:lineRule="auto"/>
        <w:jc w:val="both"/>
        <w:rPr>
          <w:sz w:val="24"/>
          <w:szCs w:val="24"/>
          <w:lang w:val="ro-RO"/>
        </w:rPr>
      </w:pPr>
    </w:p>
    <w:p w:rsidR="00CB47B6" w:rsidRPr="003D75D5" w:rsidRDefault="00CB47B6" w:rsidP="003E5AA9">
      <w:pPr>
        <w:spacing w:line="276" w:lineRule="auto"/>
        <w:jc w:val="both"/>
        <w:rPr>
          <w:sz w:val="24"/>
          <w:szCs w:val="24"/>
          <w:lang w:val="ro-RO"/>
        </w:rPr>
      </w:pPr>
      <w:r w:rsidRPr="003D75D5">
        <w:rPr>
          <w:sz w:val="24"/>
          <w:szCs w:val="24"/>
          <w:lang w:val="ro-RO"/>
        </w:rPr>
        <w:tab/>
      </w:r>
      <w:r w:rsidRPr="003D75D5">
        <w:rPr>
          <w:sz w:val="24"/>
          <w:szCs w:val="24"/>
          <w:lang w:val="ro-RO"/>
        </w:rPr>
        <w:tab/>
        <w:t>Viza CFP,</w:t>
      </w:r>
    </w:p>
    <w:p w:rsidR="00CB47B6" w:rsidRPr="003D75D5" w:rsidRDefault="00CB47B6" w:rsidP="003E5AA9">
      <w:pPr>
        <w:spacing w:line="276" w:lineRule="auto"/>
        <w:jc w:val="both"/>
        <w:rPr>
          <w:sz w:val="24"/>
          <w:szCs w:val="24"/>
          <w:lang w:val="ro-RO"/>
        </w:rPr>
      </w:pPr>
      <w:r w:rsidRPr="003D75D5">
        <w:rPr>
          <w:sz w:val="24"/>
          <w:szCs w:val="24"/>
          <w:lang w:val="ro-RO"/>
        </w:rPr>
        <w:t xml:space="preserve">  </w:t>
      </w:r>
    </w:p>
    <w:p w:rsidR="00CB47B6" w:rsidRPr="003D75D5" w:rsidRDefault="00CB47B6" w:rsidP="003E5AA9">
      <w:pPr>
        <w:spacing w:line="276" w:lineRule="auto"/>
        <w:jc w:val="both"/>
        <w:rPr>
          <w:sz w:val="24"/>
          <w:szCs w:val="24"/>
          <w:lang w:val="ro-RO"/>
        </w:rPr>
      </w:pPr>
      <w:r w:rsidRPr="003D75D5">
        <w:rPr>
          <w:sz w:val="24"/>
          <w:szCs w:val="24"/>
          <w:lang w:val="ro-RO"/>
        </w:rPr>
        <w:t xml:space="preserve">                      Director Tehnic</w:t>
      </w:r>
    </w:p>
    <w:p w:rsidR="00CB47B6" w:rsidRPr="003D75D5" w:rsidRDefault="00CB47B6" w:rsidP="003E5AA9">
      <w:pPr>
        <w:spacing w:line="276" w:lineRule="auto"/>
        <w:jc w:val="both"/>
        <w:rPr>
          <w:sz w:val="24"/>
          <w:szCs w:val="24"/>
          <w:lang w:val="ro-RO"/>
        </w:rPr>
      </w:pPr>
      <w:r>
        <w:rPr>
          <w:sz w:val="24"/>
          <w:szCs w:val="24"/>
          <w:lang w:val="ro-RO"/>
        </w:rPr>
        <w:tab/>
        <w:t xml:space="preserve">          </w:t>
      </w:r>
      <w:r w:rsidRPr="003D75D5">
        <w:rPr>
          <w:sz w:val="24"/>
          <w:szCs w:val="24"/>
          <w:lang w:val="ro-RO"/>
        </w:rPr>
        <w:t>Constantin DOBRE</w:t>
      </w:r>
    </w:p>
    <w:p w:rsidR="00CB47B6" w:rsidRPr="003D75D5" w:rsidRDefault="00CB47B6" w:rsidP="003E5AA9">
      <w:pPr>
        <w:spacing w:line="276" w:lineRule="auto"/>
        <w:jc w:val="both"/>
        <w:rPr>
          <w:sz w:val="24"/>
          <w:szCs w:val="24"/>
          <w:lang w:val="ro-RO"/>
        </w:rPr>
      </w:pPr>
    </w:p>
    <w:p w:rsidR="00CB47B6" w:rsidRPr="003D75D5" w:rsidRDefault="00CB47B6" w:rsidP="003E5AA9">
      <w:pPr>
        <w:spacing w:line="276" w:lineRule="auto"/>
        <w:jc w:val="both"/>
        <w:rPr>
          <w:sz w:val="24"/>
          <w:szCs w:val="24"/>
          <w:lang w:val="ro-RO"/>
        </w:rPr>
      </w:pPr>
    </w:p>
    <w:p w:rsidR="00CB47B6" w:rsidRPr="003D75D5" w:rsidRDefault="00CB47B6" w:rsidP="003E5AA9">
      <w:pPr>
        <w:spacing w:line="276" w:lineRule="auto"/>
        <w:jc w:val="both"/>
        <w:rPr>
          <w:sz w:val="24"/>
          <w:szCs w:val="24"/>
          <w:lang w:val="ro-RO"/>
        </w:rPr>
      </w:pPr>
      <w:r w:rsidRPr="003D75D5">
        <w:rPr>
          <w:sz w:val="24"/>
          <w:szCs w:val="24"/>
          <w:lang w:val="ro-RO"/>
        </w:rPr>
        <w:tab/>
      </w:r>
      <w:r w:rsidRPr="003D75D5">
        <w:rPr>
          <w:sz w:val="24"/>
          <w:szCs w:val="24"/>
          <w:lang w:val="ro-RO"/>
        </w:rPr>
        <w:tab/>
        <w:t>Director Juridic si Achizitii,</w:t>
      </w:r>
    </w:p>
    <w:p w:rsidR="00CB47B6" w:rsidRPr="003D75D5" w:rsidRDefault="00CB47B6" w:rsidP="003E5AA9">
      <w:pPr>
        <w:spacing w:line="276" w:lineRule="auto"/>
        <w:jc w:val="both"/>
        <w:rPr>
          <w:sz w:val="24"/>
          <w:szCs w:val="24"/>
          <w:lang w:val="ro-RO"/>
        </w:rPr>
      </w:pPr>
      <w:r w:rsidRPr="003D75D5">
        <w:rPr>
          <w:sz w:val="24"/>
          <w:szCs w:val="24"/>
          <w:lang w:val="ro-RO"/>
        </w:rPr>
        <w:tab/>
      </w:r>
      <w:r w:rsidRPr="003D75D5">
        <w:rPr>
          <w:sz w:val="24"/>
          <w:szCs w:val="24"/>
          <w:lang w:val="ro-RO"/>
        </w:rPr>
        <w:tab/>
        <w:t>Mihai VOLF</w:t>
      </w:r>
    </w:p>
    <w:p w:rsidR="00CB47B6" w:rsidRDefault="00CB47B6" w:rsidP="003E5AA9">
      <w:pPr>
        <w:spacing w:line="276" w:lineRule="auto"/>
        <w:jc w:val="both"/>
        <w:rPr>
          <w:sz w:val="24"/>
          <w:szCs w:val="24"/>
          <w:lang w:val="ro-RO"/>
        </w:rPr>
      </w:pPr>
    </w:p>
    <w:p w:rsidR="00CB47B6" w:rsidRPr="003D75D5" w:rsidRDefault="00CB47B6" w:rsidP="003E5AA9">
      <w:pPr>
        <w:spacing w:line="276" w:lineRule="auto"/>
        <w:jc w:val="both"/>
        <w:rPr>
          <w:sz w:val="24"/>
          <w:szCs w:val="24"/>
          <w:lang w:val="ro-RO"/>
        </w:rPr>
      </w:pPr>
    </w:p>
    <w:p w:rsidR="00CB47B6" w:rsidRPr="003D75D5" w:rsidRDefault="00CB47B6" w:rsidP="003E5AA9">
      <w:pPr>
        <w:spacing w:line="276" w:lineRule="auto"/>
        <w:ind w:left="720" w:firstLine="720"/>
        <w:jc w:val="both"/>
        <w:rPr>
          <w:sz w:val="24"/>
          <w:szCs w:val="24"/>
          <w:lang w:val="ro-RO"/>
        </w:rPr>
      </w:pPr>
      <w:r w:rsidRPr="003D75D5">
        <w:rPr>
          <w:sz w:val="24"/>
          <w:szCs w:val="24"/>
          <w:lang w:val="ro-RO"/>
        </w:rPr>
        <w:t>Serviciul Juridic,</w:t>
      </w:r>
      <w:r w:rsidRPr="003D75D5">
        <w:rPr>
          <w:sz w:val="24"/>
          <w:szCs w:val="24"/>
          <w:lang w:val="ro-RO"/>
        </w:rPr>
        <w:tab/>
      </w:r>
      <w:r w:rsidRPr="003D75D5">
        <w:rPr>
          <w:sz w:val="24"/>
          <w:szCs w:val="24"/>
          <w:lang w:val="ro-RO"/>
        </w:rPr>
        <w:tab/>
      </w:r>
      <w:r w:rsidRPr="003D75D5">
        <w:rPr>
          <w:sz w:val="24"/>
          <w:szCs w:val="24"/>
          <w:lang w:val="ro-RO"/>
        </w:rPr>
        <w:tab/>
      </w:r>
      <w:r w:rsidRPr="003D75D5">
        <w:rPr>
          <w:sz w:val="24"/>
          <w:szCs w:val="24"/>
          <w:lang w:val="ro-RO"/>
        </w:rPr>
        <w:tab/>
      </w:r>
    </w:p>
    <w:p w:rsidR="00CB47B6" w:rsidRPr="003D75D5" w:rsidRDefault="00CB47B6" w:rsidP="003E5AA9">
      <w:pPr>
        <w:spacing w:line="276" w:lineRule="auto"/>
        <w:jc w:val="both"/>
        <w:rPr>
          <w:sz w:val="24"/>
          <w:szCs w:val="24"/>
          <w:lang w:val="ro-RO"/>
        </w:rPr>
      </w:pPr>
      <w:r w:rsidRPr="003D75D5">
        <w:rPr>
          <w:sz w:val="24"/>
          <w:szCs w:val="24"/>
          <w:lang w:val="ro-RO"/>
        </w:rPr>
        <w:tab/>
      </w:r>
      <w:r w:rsidRPr="003D75D5">
        <w:rPr>
          <w:sz w:val="24"/>
          <w:szCs w:val="24"/>
          <w:lang w:val="ro-RO"/>
        </w:rPr>
        <w:tab/>
        <w:t>Mioara MISLOSCHI</w:t>
      </w:r>
      <w:r w:rsidRPr="003D75D5">
        <w:rPr>
          <w:sz w:val="24"/>
          <w:szCs w:val="24"/>
          <w:lang w:val="ro-RO"/>
        </w:rPr>
        <w:tab/>
      </w:r>
    </w:p>
    <w:p w:rsidR="00CB47B6" w:rsidRDefault="00CB47B6" w:rsidP="003E5AA9">
      <w:pPr>
        <w:spacing w:line="276" w:lineRule="auto"/>
        <w:jc w:val="both"/>
        <w:rPr>
          <w:sz w:val="24"/>
          <w:szCs w:val="24"/>
          <w:lang w:val="ro-RO"/>
        </w:rPr>
      </w:pPr>
      <w:r w:rsidRPr="003D75D5">
        <w:rPr>
          <w:sz w:val="24"/>
          <w:szCs w:val="24"/>
          <w:lang w:val="ro-RO"/>
        </w:rPr>
        <w:tab/>
      </w:r>
      <w:r w:rsidRPr="003D75D5">
        <w:rPr>
          <w:sz w:val="24"/>
          <w:szCs w:val="24"/>
          <w:lang w:val="ro-RO"/>
        </w:rPr>
        <w:tab/>
      </w:r>
      <w:r w:rsidRPr="003D75D5">
        <w:rPr>
          <w:sz w:val="24"/>
          <w:szCs w:val="24"/>
          <w:lang w:val="ro-RO"/>
        </w:rPr>
        <w:tab/>
      </w:r>
      <w:r w:rsidRPr="003D75D5">
        <w:rPr>
          <w:sz w:val="24"/>
          <w:szCs w:val="24"/>
          <w:lang w:val="ro-RO"/>
        </w:rPr>
        <w:tab/>
      </w:r>
    </w:p>
    <w:p w:rsidR="00CB47B6" w:rsidRPr="003D75D5" w:rsidRDefault="00CB47B6" w:rsidP="003E5AA9">
      <w:pPr>
        <w:spacing w:line="276" w:lineRule="auto"/>
        <w:jc w:val="both"/>
        <w:rPr>
          <w:sz w:val="24"/>
          <w:szCs w:val="24"/>
          <w:lang w:val="ro-RO"/>
        </w:rPr>
      </w:pPr>
    </w:p>
    <w:p w:rsidR="00CB47B6" w:rsidRPr="003D75D5" w:rsidRDefault="00CB47B6" w:rsidP="00911374">
      <w:pPr>
        <w:rPr>
          <w:sz w:val="24"/>
          <w:szCs w:val="24"/>
          <w:lang w:val="ro-RO"/>
        </w:rPr>
      </w:pPr>
      <w:r w:rsidRPr="003D75D5">
        <w:rPr>
          <w:sz w:val="24"/>
          <w:szCs w:val="24"/>
          <w:lang w:val="ro-RO"/>
        </w:rPr>
        <w:tab/>
      </w:r>
      <w:r w:rsidRPr="003D75D5">
        <w:rPr>
          <w:sz w:val="24"/>
          <w:szCs w:val="24"/>
          <w:lang w:val="ro-RO"/>
        </w:rPr>
        <w:tab/>
        <w:t>Serviciul Achiziţii,</w:t>
      </w:r>
      <w:r w:rsidRPr="00911374">
        <w:rPr>
          <w:sz w:val="24"/>
          <w:szCs w:val="24"/>
          <w:lang w:val="ro-RO"/>
        </w:rPr>
        <w:t xml:space="preserve"> </w:t>
      </w:r>
      <w:r>
        <w:rPr>
          <w:sz w:val="24"/>
          <w:szCs w:val="24"/>
          <w:lang w:val="ro-RO"/>
        </w:rPr>
        <w:t xml:space="preserve">                        </w:t>
      </w:r>
    </w:p>
    <w:p w:rsidR="00CB47B6" w:rsidRPr="003D75D5" w:rsidRDefault="00CB47B6" w:rsidP="00911374">
      <w:pPr>
        <w:rPr>
          <w:color w:val="000000"/>
          <w:sz w:val="24"/>
          <w:szCs w:val="24"/>
          <w:lang w:val="it-IT"/>
        </w:rPr>
        <w:sectPr w:rsidR="00CB47B6" w:rsidRPr="003D75D5" w:rsidSect="0022386E">
          <w:footerReference w:type="default" r:id="rId7"/>
          <w:type w:val="continuous"/>
          <w:pgSz w:w="11907" w:h="16840" w:code="9"/>
          <w:pgMar w:top="992" w:right="851" w:bottom="567" w:left="1134" w:header="709" w:footer="851" w:gutter="0"/>
          <w:cols w:space="708"/>
        </w:sectPr>
      </w:pPr>
      <w:r w:rsidRPr="003D75D5">
        <w:rPr>
          <w:sz w:val="24"/>
          <w:szCs w:val="24"/>
          <w:lang w:val="ro-RO"/>
        </w:rPr>
        <w:tab/>
      </w:r>
      <w:r w:rsidRPr="003D75D5">
        <w:rPr>
          <w:sz w:val="24"/>
          <w:szCs w:val="24"/>
          <w:lang w:val="ro-RO"/>
        </w:rPr>
        <w:tab/>
        <w:t>Ioana UNTILĂ</w:t>
      </w:r>
      <w:r>
        <w:rPr>
          <w:sz w:val="24"/>
          <w:szCs w:val="24"/>
          <w:lang w:val="ro-RO"/>
        </w:rPr>
        <w:tab/>
      </w:r>
      <w:r>
        <w:rPr>
          <w:sz w:val="24"/>
          <w:szCs w:val="24"/>
          <w:lang w:val="ro-RO"/>
        </w:rPr>
        <w:tab/>
        <w:t xml:space="preserve">       </w:t>
      </w:r>
    </w:p>
    <w:p w:rsidR="00CB47B6" w:rsidRDefault="00CB47B6" w:rsidP="00911374">
      <w:pPr>
        <w:rPr>
          <w:sz w:val="24"/>
          <w:szCs w:val="24"/>
          <w:lang w:val="ro-RO"/>
        </w:rPr>
      </w:pPr>
      <w:r w:rsidRPr="003D75D5">
        <w:rPr>
          <w:sz w:val="24"/>
          <w:szCs w:val="24"/>
          <w:lang w:val="ro-RO"/>
        </w:rPr>
        <w:tab/>
      </w:r>
    </w:p>
    <w:p w:rsidR="00CB47B6" w:rsidRDefault="00CB47B6" w:rsidP="00911374">
      <w:pPr>
        <w:rPr>
          <w:sz w:val="24"/>
          <w:szCs w:val="24"/>
          <w:lang w:val="ro-RO"/>
        </w:rPr>
      </w:pPr>
    </w:p>
    <w:p w:rsidR="00CB47B6" w:rsidRDefault="00CB47B6" w:rsidP="00911374">
      <w:pPr>
        <w:rPr>
          <w:sz w:val="24"/>
          <w:szCs w:val="24"/>
          <w:lang w:val="ro-RO"/>
        </w:rPr>
      </w:pPr>
      <w:r>
        <w:rPr>
          <w:sz w:val="24"/>
          <w:szCs w:val="24"/>
          <w:lang w:val="ro-RO"/>
        </w:rPr>
        <w:t xml:space="preserve">                        B</w:t>
      </w:r>
      <w:r w:rsidRPr="003D75D5">
        <w:rPr>
          <w:sz w:val="24"/>
          <w:szCs w:val="24"/>
          <w:lang w:val="ro-RO"/>
        </w:rPr>
        <w:t>irou Contracte</w:t>
      </w:r>
      <w:r w:rsidRPr="001B731B">
        <w:rPr>
          <w:sz w:val="24"/>
          <w:szCs w:val="24"/>
          <w:lang w:val="ro-RO"/>
        </w:rPr>
        <w:t xml:space="preserve"> </w:t>
      </w:r>
    </w:p>
    <w:p w:rsidR="00CB47B6" w:rsidRPr="003D75D5" w:rsidRDefault="00CB47B6" w:rsidP="00911374">
      <w:pPr>
        <w:rPr>
          <w:color w:val="000000"/>
          <w:sz w:val="24"/>
          <w:szCs w:val="24"/>
          <w:lang w:val="it-IT"/>
        </w:rPr>
        <w:sectPr w:rsidR="00CB47B6" w:rsidRPr="003D75D5" w:rsidSect="00DD486F">
          <w:footerReference w:type="default" r:id="rId8"/>
          <w:type w:val="continuous"/>
          <w:pgSz w:w="11907" w:h="16840" w:code="9"/>
          <w:pgMar w:top="992" w:right="851" w:bottom="567" w:left="1134" w:header="709" w:footer="851" w:gutter="0"/>
          <w:cols w:space="708"/>
        </w:sectPr>
      </w:pPr>
      <w:r>
        <w:rPr>
          <w:sz w:val="24"/>
          <w:szCs w:val="24"/>
          <w:lang w:val="ro-RO"/>
        </w:rPr>
        <w:t xml:space="preserve">                        </w:t>
      </w:r>
      <w:r w:rsidRPr="003D75D5">
        <w:rPr>
          <w:sz w:val="24"/>
          <w:szCs w:val="24"/>
          <w:lang w:val="ro-RO"/>
        </w:rPr>
        <w:t>Roxana KEDEI</w:t>
      </w:r>
    </w:p>
    <w:p w:rsidR="00CB47B6" w:rsidRDefault="00CB47B6" w:rsidP="00EC0B6C">
      <w:pPr>
        <w:rPr>
          <w:b/>
          <w:bCs/>
          <w:lang w:val="pt-BR"/>
        </w:rPr>
      </w:pPr>
    </w:p>
    <w:p w:rsidR="00CB47B6" w:rsidRDefault="00CB47B6" w:rsidP="00D63CD4">
      <w:pPr>
        <w:ind w:firstLine="10773"/>
        <w:jc w:val="center"/>
        <w:rPr>
          <w:b/>
          <w:bCs/>
          <w:lang w:val="pt-BR"/>
        </w:rPr>
      </w:pPr>
    </w:p>
    <w:p w:rsidR="00CB47B6" w:rsidRPr="00A23681" w:rsidRDefault="00CB47B6" w:rsidP="00D63CD4">
      <w:pPr>
        <w:ind w:firstLine="10773"/>
        <w:jc w:val="center"/>
        <w:rPr>
          <w:b/>
          <w:bCs/>
          <w:lang w:val="pt-BR"/>
        </w:rPr>
      </w:pPr>
      <w:r w:rsidRPr="00A23681">
        <w:rPr>
          <w:b/>
          <w:bCs/>
          <w:lang w:val="pt-BR"/>
        </w:rPr>
        <w:t>ANEXA NR. 1</w:t>
      </w:r>
    </w:p>
    <w:p w:rsidR="00CB47B6" w:rsidRDefault="00CB47B6" w:rsidP="00D63CD4">
      <w:pPr>
        <w:ind w:firstLine="10773"/>
        <w:jc w:val="center"/>
        <w:rPr>
          <w:lang w:val="es-ES"/>
        </w:rPr>
      </w:pPr>
      <w:r>
        <w:rPr>
          <w:lang w:val="es-ES"/>
        </w:rPr>
        <w:t>LA CONTRACTUL NR.</w:t>
      </w:r>
      <w:r w:rsidRPr="000A7738">
        <w:rPr>
          <w:caps/>
          <w:lang w:val="es-ES"/>
        </w:rPr>
        <w:t xml:space="preserve"> </w:t>
      </w:r>
      <w:r w:rsidRPr="000A7738">
        <w:rPr>
          <w:b/>
          <w:bCs/>
          <w:caps/>
          <w:lang w:val="es-ES"/>
        </w:rPr>
        <w:t>............./</w:t>
      </w:r>
      <w:r w:rsidRPr="009C11A7">
        <w:rPr>
          <w:b/>
          <w:bCs/>
          <w:caps/>
          <w:lang w:val="es-ES"/>
        </w:rPr>
        <w:t>201</w:t>
      </w:r>
      <w:r>
        <w:rPr>
          <w:b/>
          <w:bCs/>
          <w:caps/>
          <w:lang w:val="es-ES"/>
        </w:rPr>
        <w:t>7</w:t>
      </w:r>
    </w:p>
    <w:p w:rsidR="00CB47B6" w:rsidRDefault="00CB47B6" w:rsidP="00B43675">
      <w:pPr>
        <w:jc w:val="right"/>
        <w:rPr>
          <w:color w:val="000000"/>
          <w:lang w:val="fr-FR"/>
        </w:rPr>
      </w:pPr>
    </w:p>
    <w:p w:rsidR="00CB47B6" w:rsidRDefault="00CB47B6" w:rsidP="00B43675">
      <w:pPr>
        <w:jc w:val="right"/>
        <w:rPr>
          <w:color w:val="000000"/>
          <w:lang w:val="fr-FR"/>
        </w:rPr>
      </w:pPr>
    </w:p>
    <w:p w:rsidR="00CB47B6" w:rsidRPr="00A301C8" w:rsidRDefault="00CB47B6" w:rsidP="00EC0B6C">
      <w:pPr>
        <w:jc w:val="center"/>
        <w:rPr>
          <w:b/>
          <w:bCs/>
          <w:color w:val="000000"/>
          <w:sz w:val="28"/>
          <w:szCs w:val="28"/>
          <w:lang w:val="ro-RO"/>
        </w:rPr>
      </w:pPr>
      <w:r w:rsidRPr="00A301C8">
        <w:rPr>
          <w:b/>
          <w:bCs/>
          <w:color w:val="000000"/>
          <w:sz w:val="28"/>
          <w:szCs w:val="28"/>
          <w:lang w:val="ro-RO"/>
        </w:rPr>
        <w:t>LISTA DE CANTITĂŢI DE SERVICII</w:t>
      </w:r>
    </w:p>
    <w:p w:rsidR="00CB47B6" w:rsidRPr="00A301C8" w:rsidRDefault="00CB47B6" w:rsidP="00EC0B6C">
      <w:pPr>
        <w:rPr>
          <w:color w:val="000000"/>
          <w:sz w:val="28"/>
          <w:szCs w:val="28"/>
          <w:lang w:val="fr-FR"/>
        </w:rPr>
      </w:pPr>
    </w:p>
    <w:tbl>
      <w:tblPr>
        <w:tblW w:w="14187" w:type="dxa"/>
        <w:jc w:val="center"/>
        <w:tblLayout w:type="fixed"/>
        <w:tblLook w:val="0000"/>
      </w:tblPr>
      <w:tblGrid>
        <w:gridCol w:w="733"/>
        <w:gridCol w:w="4954"/>
        <w:gridCol w:w="708"/>
        <w:gridCol w:w="1276"/>
        <w:gridCol w:w="1276"/>
        <w:gridCol w:w="1581"/>
        <w:gridCol w:w="1650"/>
        <w:gridCol w:w="2009"/>
      </w:tblGrid>
      <w:tr w:rsidR="00CB47B6" w:rsidRPr="00F7451B">
        <w:trPr>
          <w:trHeight w:val="605"/>
          <w:jc w:val="center"/>
        </w:trPr>
        <w:tc>
          <w:tcPr>
            <w:tcW w:w="733" w:type="dxa"/>
            <w:vMerge w:val="restart"/>
            <w:tcBorders>
              <w:top w:val="single" w:sz="8" w:space="0" w:color="auto"/>
              <w:left w:val="single" w:sz="4" w:space="0" w:color="auto"/>
              <w:right w:val="single" w:sz="4" w:space="0" w:color="auto"/>
            </w:tcBorders>
            <w:textDirection w:val="btLr"/>
            <w:vAlign w:val="center"/>
          </w:tcPr>
          <w:p w:rsidR="00CB47B6" w:rsidRPr="009A31B4" w:rsidRDefault="00CB47B6" w:rsidP="00475D71">
            <w:pPr>
              <w:ind w:left="113" w:right="113"/>
              <w:jc w:val="center"/>
              <w:rPr>
                <w:sz w:val="18"/>
                <w:szCs w:val="18"/>
                <w:lang w:val="ro-RO"/>
              </w:rPr>
            </w:pPr>
            <w:r>
              <w:rPr>
                <w:sz w:val="18"/>
                <w:szCs w:val="18"/>
                <w:lang w:val="ro-RO"/>
              </w:rPr>
              <w:t>Nr.crt</w:t>
            </w:r>
          </w:p>
        </w:tc>
        <w:tc>
          <w:tcPr>
            <w:tcW w:w="4954" w:type="dxa"/>
            <w:vMerge w:val="restart"/>
            <w:tcBorders>
              <w:top w:val="single" w:sz="8" w:space="0" w:color="auto"/>
              <w:left w:val="single" w:sz="4" w:space="0" w:color="auto"/>
              <w:right w:val="single" w:sz="4" w:space="0" w:color="auto"/>
            </w:tcBorders>
            <w:vAlign w:val="center"/>
          </w:tcPr>
          <w:p w:rsidR="00CB47B6" w:rsidRPr="009A31B4" w:rsidRDefault="00CB47B6" w:rsidP="00475D71">
            <w:pPr>
              <w:jc w:val="center"/>
              <w:rPr>
                <w:sz w:val="18"/>
                <w:szCs w:val="18"/>
                <w:lang w:val="ro-RO"/>
              </w:rPr>
            </w:pPr>
            <w:r w:rsidRPr="009A31B4">
              <w:rPr>
                <w:sz w:val="18"/>
                <w:szCs w:val="18"/>
                <w:lang w:val="ro-RO"/>
              </w:rPr>
              <w:t>DENUMIRE SERVICII</w:t>
            </w:r>
          </w:p>
        </w:tc>
        <w:tc>
          <w:tcPr>
            <w:tcW w:w="708" w:type="dxa"/>
            <w:vMerge w:val="restart"/>
            <w:tcBorders>
              <w:top w:val="single" w:sz="8" w:space="0" w:color="auto"/>
              <w:left w:val="single" w:sz="4" w:space="0" w:color="auto"/>
              <w:right w:val="single" w:sz="4" w:space="0" w:color="auto"/>
            </w:tcBorders>
            <w:vAlign w:val="center"/>
          </w:tcPr>
          <w:p w:rsidR="00CB47B6" w:rsidRPr="009A31B4" w:rsidRDefault="00CB47B6" w:rsidP="00475D71">
            <w:pPr>
              <w:jc w:val="center"/>
              <w:rPr>
                <w:sz w:val="18"/>
                <w:szCs w:val="18"/>
                <w:lang w:val="ro-RO"/>
              </w:rPr>
            </w:pPr>
            <w:r w:rsidRPr="009A31B4">
              <w:rPr>
                <w:sz w:val="18"/>
                <w:szCs w:val="18"/>
                <w:lang w:val="ro-RO"/>
              </w:rPr>
              <w:t>UM</w:t>
            </w:r>
          </w:p>
        </w:tc>
        <w:tc>
          <w:tcPr>
            <w:tcW w:w="1276" w:type="dxa"/>
            <w:vMerge w:val="restart"/>
            <w:tcBorders>
              <w:top w:val="single" w:sz="8" w:space="0" w:color="auto"/>
              <w:left w:val="single" w:sz="4" w:space="0" w:color="auto"/>
              <w:right w:val="single" w:sz="4" w:space="0" w:color="auto"/>
            </w:tcBorders>
            <w:vAlign w:val="center"/>
          </w:tcPr>
          <w:p w:rsidR="00CB47B6" w:rsidRDefault="00CB47B6" w:rsidP="00475D71">
            <w:pPr>
              <w:jc w:val="center"/>
              <w:rPr>
                <w:sz w:val="18"/>
                <w:szCs w:val="18"/>
                <w:lang w:val="ro-RO"/>
              </w:rPr>
            </w:pPr>
            <w:r w:rsidRPr="009A31B4">
              <w:rPr>
                <w:sz w:val="18"/>
                <w:szCs w:val="18"/>
                <w:lang w:val="ro-RO"/>
              </w:rPr>
              <w:t>CANTITATE</w:t>
            </w:r>
          </w:p>
          <w:p w:rsidR="00CB47B6" w:rsidRPr="009A31B4" w:rsidRDefault="00CB47B6" w:rsidP="00475D71">
            <w:pPr>
              <w:jc w:val="center"/>
              <w:rPr>
                <w:sz w:val="18"/>
                <w:szCs w:val="18"/>
                <w:lang w:val="ro-RO"/>
              </w:rPr>
            </w:pPr>
            <w:r>
              <w:rPr>
                <w:sz w:val="18"/>
                <w:szCs w:val="18"/>
                <w:lang w:val="ro-RO"/>
              </w:rPr>
              <w:t>TOTALA</w:t>
            </w:r>
          </w:p>
        </w:tc>
        <w:tc>
          <w:tcPr>
            <w:tcW w:w="2857" w:type="dxa"/>
            <w:gridSpan w:val="2"/>
            <w:tcBorders>
              <w:top w:val="single" w:sz="4" w:space="0" w:color="auto"/>
              <w:left w:val="single" w:sz="4" w:space="0" w:color="auto"/>
              <w:bottom w:val="single" w:sz="4" w:space="0" w:color="auto"/>
              <w:right w:val="single" w:sz="4" w:space="0" w:color="auto"/>
            </w:tcBorders>
            <w:noWrap/>
            <w:vAlign w:val="center"/>
          </w:tcPr>
          <w:p w:rsidR="00CB47B6" w:rsidRPr="009A31B4" w:rsidRDefault="00CB47B6" w:rsidP="003D75D5">
            <w:pPr>
              <w:jc w:val="center"/>
              <w:rPr>
                <w:sz w:val="18"/>
                <w:szCs w:val="18"/>
                <w:lang w:val="ro-RO"/>
              </w:rPr>
            </w:pPr>
          </w:p>
          <w:p w:rsidR="00CB47B6" w:rsidRPr="009A31B4" w:rsidRDefault="00CB47B6" w:rsidP="003D75D5">
            <w:pPr>
              <w:jc w:val="center"/>
              <w:rPr>
                <w:sz w:val="18"/>
                <w:szCs w:val="18"/>
                <w:lang w:val="ro-RO"/>
              </w:rPr>
            </w:pPr>
            <w:r w:rsidRPr="009A31B4">
              <w:rPr>
                <w:sz w:val="18"/>
                <w:szCs w:val="18"/>
                <w:lang w:val="ro-RO"/>
              </w:rPr>
              <w:t>PRET</w:t>
            </w:r>
            <w:r>
              <w:rPr>
                <w:sz w:val="18"/>
                <w:szCs w:val="18"/>
                <w:lang w:val="ro-RO"/>
              </w:rPr>
              <w:t xml:space="preserve"> (lei fara TVA)</w:t>
            </w:r>
          </w:p>
          <w:p w:rsidR="00CB47B6" w:rsidRPr="009A31B4" w:rsidRDefault="00CB47B6" w:rsidP="003D75D5">
            <w:pPr>
              <w:jc w:val="center"/>
              <w:rPr>
                <w:sz w:val="18"/>
                <w:szCs w:val="18"/>
                <w:lang w:val="ro-RO"/>
              </w:rPr>
            </w:pPr>
          </w:p>
        </w:tc>
        <w:tc>
          <w:tcPr>
            <w:tcW w:w="3659" w:type="dxa"/>
            <w:gridSpan w:val="2"/>
            <w:tcBorders>
              <w:top w:val="single" w:sz="4" w:space="0" w:color="auto"/>
              <w:left w:val="nil"/>
              <w:bottom w:val="single" w:sz="4" w:space="0" w:color="auto"/>
              <w:right w:val="single" w:sz="4" w:space="0" w:color="auto"/>
            </w:tcBorders>
          </w:tcPr>
          <w:p w:rsidR="00CB47B6" w:rsidRPr="009A31B4" w:rsidRDefault="00CB47B6" w:rsidP="00911374">
            <w:pPr>
              <w:jc w:val="center"/>
              <w:rPr>
                <w:sz w:val="18"/>
                <w:szCs w:val="18"/>
                <w:lang w:val="ro-RO"/>
              </w:rPr>
            </w:pPr>
            <w:r>
              <w:rPr>
                <w:sz w:val="18"/>
                <w:szCs w:val="18"/>
                <w:lang w:val="ro-RO"/>
              </w:rPr>
              <w:t>DIN CARE:</w:t>
            </w:r>
          </w:p>
        </w:tc>
      </w:tr>
      <w:tr w:rsidR="00CB47B6" w:rsidRPr="00F7451B">
        <w:trPr>
          <w:trHeight w:val="420"/>
          <w:jc w:val="center"/>
        </w:trPr>
        <w:tc>
          <w:tcPr>
            <w:tcW w:w="733" w:type="dxa"/>
            <w:vMerge/>
            <w:tcBorders>
              <w:left w:val="single" w:sz="4" w:space="0" w:color="auto"/>
              <w:bottom w:val="single" w:sz="4" w:space="0" w:color="auto"/>
              <w:right w:val="single" w:sz="4" w:space="0" w:color="auto"/>
            </w:tcBorders>
            <w:vAlign w:val="center"/>
          </w:tcPr>
          <w:p w:rsidR="00CB47B6" w:rsidRPr="009A31B4" w:rsidRDefault="00CB47B6" w:rsidP="00475D71">
            <w:pPr>
              <w:rPr>
                <w:sz w:val="18"/>
                <w:szCs w:val="18"/>
                <w:lang w:val="ro-RO"/>
              </w:rPr>
            </w:pPr>
          </w:p>
        </w:tc>
        <w:tc>
          <w:tcPr>
            <w:tcW w:w="4954" w:type="dxa"/>
            <w:vMerge/>
            <w:tcBorders>
              <w:left w:val="single" w:sz="4" w:space="0" w:color="auto"/>
              <w:bottom w:val="nil"/>
              <w:right w:val="single" w:sz="4" w:space="0" w:color="auto"/>
            </w:tcBorders>
            <w:vAlign w:val="center"/>
          </w:tcPr>
          <w:p w:rsidR="00CB47B6" w:rsidRPr="009A31B4" w:rsidRDefault="00CB47B6" w:rsidP="00475D71">
            <w:pPr>
              <w:rPr>
                <w:sz w:val="18"/>
                <w:szCs w:val="18"/>
                <w:lang w:val="ro-RO"/>
              </w:rPr>
            </w:pPr>
          </w:p>
        </w:tc>
        <w:tc>
          <w:tcPr>
            <w:tcW w:w="708" w:type="dxa"/>
            <w:vMerge/>
            <w:tcBorders>
              <w:left w:val="single" w:sz="4" w:space="0" w:color="auto"/>
              <w:bottom w:val="nil"/>
              <w:right w:val="single" w:sz="4" w:space="0" w:color="auto"/>
            </w:tcBorders>
            <w:vAlign w:val="center"/>
          </w:tcPr>
          <w:p w:rsidR="00CB47B6" w:rsidRPr="009A31B4" w:rsidRDefault="00CB47B6" w:rsidP="00475D71">
            <w:pPr>
              <w:jc w:val="center"/>
              <w:rPr>
                <w:sz w:val="18"/>
                <w:szCs w:val="18"/>
                <w:lang w:val="ro-RO"/>
              </w:rPr>
            </w:pPr>
          </w:p>
        </w:tc>
        <w:tc>
          <w:tcPr>
            <w:tcW w:w="1276" w:type="dxa"/>
            <w:vMerge/>
            <w:tcBorders>
              <w:left w:val="single" w:sz="4" w:space="0" w:color="auto"/>
              <w:bottom w:val="nil"/>
              <w:right w:val="nil"/>
            </w:tcBorders>
            <w:vAlign w:val="center"/>
          </w:tcPr>
          <w:p w:rsidR="00CB47B6" w:rsidRPr="009A31B4" w:rsidRDefault="00CB47B6" w:rsidP="00475D71">
            <w:pPr>
              <w:jc w:val="center"/>
              <w:rPr>
                <w:sz w:val="18"/>
                <w:szCs w:val="18"/>
                <w:lang w:val="ro-RO"/>
              </w:rPr>
            </w:pPr>
          </w:p>
        </w:tc>
        <w:tc>
          <w:tcPr>
            <w:tcW w:w="1276" w:type="dxa"/>
            <w:tcBorders>
              <w:top w:val="single" w:sz="4" w:space="0" w:color="auto"/>
              <w:left w:val="single" w:sz="8" w:space="0" w:color="auto"/>
              <w:bottom w:val="nil"/>
              <w:right w:val="single" w:sz="4" w:space="0" w:color="auto"/>
            </w:tcBorders>
            <w:noWrap/>
            <w:vAlign w:val="center"/>
          </w:tcPr>
          <w:p w:rsidR="00CB47B6" w:rsidRPr="009A31B4" w:rsidRDefault="00CB47B6" w:rsidP="003D75D5">
            <w:pPr>
              <w:jc w:val="center"/>
              <w:rPr>
                <w:sz w:val="18"/>
                <w:szCs w:val="18"/>
                <w:lang w:val="ro-RO"/>
              </w:rPr>
            </w:pPr>
            <w:r w:rsidRPr="009A31B4">
              <w:rPr>
                <w:sz w:val="18"/>
                <w:szCs w:val="18"/>
                <w:lang w:val="ro-RO"/>
              </w:rPr>
              <w:t>UNITAR</w:t>
            </w:r>
          </w:p>
        </w:tc>
        <w:tc>
          <w:tcPr>
            <w:tcW w:w="1581" w:type="dxa"/>
            <w:tcBorders>
              <w:top w:val="single" w:sz="4" w:space="0" w:color="auto"/>
              <w:left w:val="nil"/>
              <w:bottom w:val="nil"/>
              <w:right w:val="single" w:sz="4" w:space="0" w:color="auto"/>
            </w:tcBorders>
            <w:noWrap/>
            <w:vAlign w:val="center"/>
          </w:tcPr>
          <w:p w:rsidR="00CB47B6" w:rsidRPr="009A31B4" w:rsidRDefault="00CB47B6" w:rsidP="003D75D5">
            <w:pPr>
              <w:jc w:val="center"/>
              <w:rPr>
                <w:sz w:val="18"/>
                <w:szCs w:val="18"/>
                <w:lang w:val="ro-RO"/>
              </w:rPr>
            </w:pPr>
            <w:r w:rsidRPr="009A31B4">
              <w:rPr>
                <w:sz w:val="18"/>
                <w:szCs w:val="18"/>
                <w:lang w:val="ro-RO"/>
              </w:rPr>
              <w:t>TOTAL</w:t>
            </w:r>
          </w:p>
        </w:tc>
        <w:tc>
          <w:tcPr>
            <w:tcW w:w="1650" w:type="dxa"/>
            <w:tcBorders>
              <w:top w:val="single" w:sz="4" w:space="0" w:color="auto"/>
              <w:left w:val="nil"/>
              <w:bottom w:val="nil"/>
              <w:right w:val="single" w:sz="4" w:space="0" w:color="auto"/>
            </w:tcBorders>
            <w:vAlign w:val="bottom"/>
          </w:tcPr>
          <w:p w:rsidR="00CB47B6" w:rsidRPr="009A31B4" w:rsidRDefault="00CB47B6" w:rsidP="00475D71">
            <w:pPr>
              <w:rPr>
                <w:sz w:val="18"/>
                <w:szCs w:val="18"/>
                <w:lang w:val="ro-RO"/>
              </w:rPr>
            </w:pPr>
            <w:r w:rsidRPr="009A31B4">
              <w:rPr>
                <w:sz w:val="18"/>
                <w:szCs w:val="18"/>
                <w:lang w:val="ro-RO"/>
              </w:rPr>
              <w:t>CONTRACTANT</w:t>
            </w:r>
          </w:p>
          <w:p w:rsidR="00CB47B6" w:rsidRPr="009A31B4" w:rsidRDefault="00CB47B6" w:rsidP="00475D71">
            <w:pPr>
              <w:rPr>
                <w:sz w:val="18"/>
                <w:szCs w:val="18"/>
                <w:lang w:val="ro-RO"/>
              </w:rPr>
            </w:pPr>
            <w:r w:rsidRPr="009A31B4">
              <w:rPr>
                <w:sz w:val="18"/>
                <w:szCs w:val="18"/>
                <w:lang w:val="ro-RO"/>
              </w:rPr>
              <w:t>GENERAL</w:t>
            </w:r>
          </w:p>
        </w:tc>
        <w:tc>
          <w:tcPr>
            <w:tcW w:w="2009" w:type="dxa"/>
            <w:tcBorders>
              <w:top w:val="single" w:sz="4" w:space="0" w:color="auto"/>
              <w:left w:val="nil"/>
              <w:bottom w:val="nil"/>
              <w:right w:val="single" w:sz="4" w:space="0" w:color="auto"/>
            </w:tcBorders>
            <w:vAlign w:val="bottom"/>
          </w:tcPr>
          <w:p w:rsidR="00CB47B6" w:rsidRPr="009A31B4" w:rsidRDefault="00CB47B6" w:rsidP="00475D71">
            <w:pPr>
              <w:rPr>
                <w:sz w:val="18"/>
                <w:szCs w:val="18"/>
                <w:lang w:val="ro-RO"/>
              </w:rPr>
            </w:pPr>
            <w:r w:rsidRPr="009A31B4">
              <w:rPr>
                <w:sz w:val="18"/>
                <w:szCs w:val="18"/>
                <w:lang w:val="ro-RO"/>
              </w:rPr>
              <w:t>SUBCONTRACTANT</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0</w:t>
            </w:r>
          </w:p>
        </w:tc>
        <w:tc>
          <w:tcPr>
            <w:tcW w:w="4954" w:type="dxa"/>
            <w:tcBorders>
              <w:top w:val="single" w:sz="4" w:space="0" w:color="auto"/>
              <w:left w:val="single" w:sz="4" w:space="0" w:color="auto"/>
              <w:right w:val="single" w:sz="4" w:space="0" w:color="auto"/>
            </w:tcBorders>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1</w:t>
            </w:r>
          </w:p>
        </w:tc>
        <w:tc>
          <w:tcPr>
            <w:tcW w:w="708"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2</w:t>
            </w:r>
          </w:p>
        </w:tc>
        <w:tc>
          <w:tcPr>
            <w:tcW w:w="1276"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3</w:t>
            </w:r>
          </w:p>
        </w:tc>
        <w:tc>
          <w:tcPr>
            <w:tcW w:w="1276"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4</w:t>
            </w:r>
          </w:p>
        </w:tc>
        <w:tc>
          <w:tcPr>
            <w:tcW w:w="1581"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5</w:t>
            </w:r>
          </w:p>
        </w:tc>
        <w:tc>
          <w:tcPr>
            <w:tcW w:w="1650"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6</w:t>
            </w:r>
          </w:p>
        </w:tc>
        <w:tc>
          <w:tcPr>
            <w:tcW w:w="2009" w:type="dxa"/>
            <w:tcBorders>
              <w:top w:val="single" w:sz="4" w:space="0" w:color="auto"/>
              <w:left w:val="nil"/>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7</w:t>
            </w:r>
          </w:p>
        </w:tc>
      </w:tr>
      <w:tr w:rsidR="00CB47B6" w:rsidRPr="00F7451B">
        <w:trPr>
          <w:trHeight w:val="225"/>
          <w:jc w:val="center"/>
        </w:trPr>
        <w:tc>
          <w:tcPr>
            <w:tcW w:w="12178" w:type="dxa"/>
            <w:gridSpan w:val="7"/>
            <w:tcBorders>
              <w:top w:val="single" w:sz="4" w:space="0" w:color="auto"/>
              <w:left w:val="single" w:sz="4" w:space="0" w:color="auto"/>
              <w:bottom w:val="single" w:sz="4" w:space="0" w:color="auto"/>
              <w:right w:val="single" w:sz="4" w:space="0" w:color="auto"/>
            </w:tcBorders>
            <w:noWrap/>
            <w:vAlign w:val="center"/>
          </w:tcPr>
          <w:p w:rsidR="00CB47B6" w:rsidRPr="00B80249" w:rsidRDefault="00CB47B6" w:rsidP="00475D71">
            <w:pPr>
              <w:jc w:val="center"/>
              <w:rPr>
                <w:rFonts w:ascii="Arial" w:hAnsi="Arial" w:cs="Arial"/>
                <w:i/>
                <w:iCs/>
                <w:sz w:val="28"/>
                <w:szCs w:val="28"/>
                <w:lang w:val="ro-RO"/>
              </w:rPr>
            </w:pPr>
            <w:r w:rsidRPr="00B80249">
              <w:rPr>
                <w:b/>
                <w:bCs/>
                <w:i/>
                <w:iCs/>
                <w:color w:val="000000"/>
                <w:sz w:val="28"/>
                <w:szCs w:val="28"/>
              </w:rPr>
              <w:t>Etalonare pentru urmatoarele mijloace de masurare</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393832">
            <w:pPr>
              <w:jc w:val="both"/>
              <w:rPr>
                <w:rFonts w:ascii="Arial" w:hAnsi="Arial" w:cs="Arial"/>
                <w:sz w:val="16"/>
                <w:szCs w:val="16"/>
                <w:lang w:val="ro-RO"/>
              </w:rPr>
            </w:pPr>
            <w:r w:rsidRPr="00926F5A">
              <w:rPr>
                <w:b/>
                <w:bCs/>
                <w:color w:val="000000"/>
                <w:sz w:val="24"/>
                <w:szCs w:val="24"/>
              </w:rPr>
              <w:t>LOT 1</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sidRPr="00926F5A">
              <w:rPr>
                <w:sz w:val="24"/>
                <w:szCs w:val="24"/>
              </w:rPr>
              <w:t>1</w:t>
            </w:r>
            <w:r>
              <w:rPr>
                <w:sz w:val="24"/>
                <w:szCs w:val="24"/>
              </w:rPr>
              <w:t>.1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Analiza butelii gaz etalon (etalonare amestec de pana la 11 gaze</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4</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1</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0528" w:type="dxa"/>
            <w:gridSpan w:val="6"/>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2</w:t>
            </w:r>
          </w:p>
        </w:tc>
        <w:tc>
          <w:tcPr>
            <w:tcW w:w="1650" w:type="dxa"/>
            <w:tcBorders>
              <w:top w:val="single" w:sz="4" w:space="0" w:color="auto"/>
              <w:left w:val="single" w:sz="4" w:space="0" w:color="auto"/>
              <w:bottom w:val="single" w:sz="4" w:space="0" w:color="auto"/>
              <w:right w:val="single" w:sz="4" w:space="0" w:color="auto"/>
            </w:tcBorders>
            <w:vAlign w:val="center"/>
          </w:tcPr>
          <w:p w:rsidR="00CB47B6" w:rsidRPr="00F7451B" w:rsidRDefault="00CB47B6" w:rsidP="00EA2A97">
            <w:pPr>
              <w:rPr>
                <w:rFonts w:ascii="Arial" w:hAnsi="Arial" w:cs="Arial"/>
                <w:sz w:val="16"/>
                <w:szCs w:val="16"/>
                <w:lang w:val="ro-RO"/>
              </w:rPr>
            </w:pPr>
          </w:p>
        </w:tc>
        <w:tc>
          <w:tcPr>
            <w:tcW w:w="2009" w:type="dxa"/>
            <w:tcBorders>
              <w:top w:val="single" w:sz="4" w:space="0" w:color="auto"/>
              <w:left w:val="single" w:sz="4" w:space="0" w:color="auto"/>
              <w:bottom w:val="single" w:sz="4" w:space="0" w:color="auto"/>
              <w:right w:val="single" w:sz="4" w:space="0" w:color="auto"/>
            </w:tcBorders>
            <w:vAlign w:val="center"/>
          </w:tcPr>
          <w:p w:rsidR="00CB47B6" w:rsidRPr="00F7451B" w:rsidRDefault="00CB47B6" w:rsidP="00EA2A97">
            <w:pP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2.1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sz w:val="24"/>
                <w:szCs w:val="24"/>
              </w:rPr>
              <w:t>Analizor in flux ptr. masurarea concentratiei de hidrocarburi in apa tip HIDROSENSE 3410</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4</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D82A1A">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D82A1A">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p>
        </w:tc>
        <w:tc>
          <w:tcPr>
            <w:tcW w:w="13454" w:type="dxa"/>
            <w:gridSpan w:val="7"/>
            <w:tcBorders>
              <w:top w:val="single" w:sz="4" w:space="0" w:color="auto"/>
              <w:left w:val="single" w:sz="4" w:space="0" w:color="auto"/>
              <w:bottom w:val="single" w:sz="4" w:space="0" w:color="auto"/>
              <w:right w:val="single" w:sz="4" w:space="0" w:color="auto"/>
            </w:tcBorders>
            <w:vAlign w:val="center"/>
          </w:tcPr>
          <w:p w:rsidR="00CB47B6" w:rsidRPr="00F7451B" w:rsidRDefault="00CB47B6" w:rsidP="00EA2A97">
            <w:pPr>
              <w:ind w:left="12"/>
              <w:rPr>
                <w:rFonts w:ascii="Arial" w:hAnsi="Arial" w:cs="Arial"/>
                <w:sz w:val="16"/>
                <w:szCs w:val="16"/>
                <w:lang w:val="ro-RO"/>
              </w:rPr>
            </w:pPr>
            <w:r w:rsidRPr="00926F5A">
              <w:rPr>
                <w:b/>
                <w:bCs/>
                <w:color w:val="000000"/>
                <w:sz w:val="24"/>
                <w:szCs w:val="24"/>
              </w:rPr>
              <w:t>TOTAL LOT 2</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3</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3.1</w:t>
            </w:r>
          </w:p>
        </w:tc>
        <w:tc>
          <w:tcPr>
            <w:tcW w:w="4954" w:type="dxa"/>
            <w:tcBorders>
              <w:top w:val="single" w:sz="4" w:space="0" w:color="auto"/>
              <w:left w:val="single" w:sz="4" w:space="0" w:color="auto"/>
              <w:bottom w:val="single" w:sz="4" w:space="0" w:color="auto"/>
              <w:right w:val="single" w:sz="4" w:space="0" w:color="auto"/>
            </w:tcBorders>
          </w:tcPr>
          <w:p w:rsidR="00CB47B6" w:rsidRDefault="00CB47B6" w:rsidP="00475D71">
            <w:pPr>
              <w:rPr>
                <w:color w:val="000000"/>
              </w:rPr>
            </w:pPr>
            <w:r w:rsidRPr="00926F5A">
              <w:rPr>
                <w:color w:val="000000"/>
              </w:rPr>
              <w:t>Aparat pentru determinarea asfaltenelor tip BRAND</w:t>
            </w:r>
          </w:p>
          <w:p w:rsidR="00CB47B6" w:rsidRPr="00926F5A" w:rsidRDefault="00CB47B6" w:rsidP="00475D71">
            <w:pPr>
              <w:rPr>
                <w:sz w:val="24"/>
                <w:szCs w:val="24"/>
              </w:rPr>
            </w:pPr>
            <w:r w:rsidRPr="00926F5A">
              <w:rPr>
                <w:color w:val="000000"/>
              </w:rPr>
              <w:t>( cronometru electronic+cilindru gradat)</w:t>
            </w:r>
            <w:r w:rsidRPr="00926F5A">
              <w:rPr>
                <w:b/>
                <w:bCs/>
                <w:color w:val="000000"/>
                <w:sz w:val="24"/>
                <w:szCs w:val="24"/>
              </w:rPr>
              <w:t>)</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D82A1A">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D82A1A">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3</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4</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4.1</w:t>
            </w:r>
          </w:p>
        </w:tc>
        <w:tc>
          <w:tcPr>
            <w:tcW w:w="4954" w:type="dxa"/>
            <w:tcBorders>
              <w:top w:val="single" w:sz="4" w:space="0" w:color="auto"/>
              <w:left w:val="single" w:sz="4" w:space="0" w:color="auto"/>
              <w:bottom w:val="single" w:sz="4" w:space="0" w:color="auto"/>
              <w:right w:val="single" w:sz="4" w:space="0" w:color="auto"/>
            </w:tcBorders>
          </w:tcPr>
          <w:p w:rsidR="00CB47B6" w:rsidRDefault="00CB47B6" w:rsidP="00475D71">
            <w:pPr>
              <w:rPr>
                <w:color w:val="000000"/>
              </w:rPr>
            </w:pPr>
            <w:r w:rsidRPr="00926F5A">
              <w:rPr>
                <w:color w:val="000000"/>
              </w:rPr>
              <w:t>Debitmetru radar pentru canale deschise tip: AVFM-II AREA – VELOCITY FLOW METER GREYLINE</w:t>
            </w:r>
          </w:p>
          <w:p w:rsidR="00CB47B6" w:rsidRPr="00926F5A" w:rsidRDefault="00CB47B6" w:rsidP="00475D71">
            <w:pPr>
              <w:rPr>
                <w:sz w:val="24"/>
                <w:szCs w:val="24"/>
              </w:rPr>
            </w:pPr>
            <w:r w:rsidRPr="00926F5A">
              <w:rPr>
                <w:color w:val="000000"/>
              </w:rPr>
              <w:t>( sisteme de masura debit in canale deschise</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12</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4</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5</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5.1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Durometru tip SWAN AQUACON</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388"/>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Default="00CB47B6" w:rsidP="00EA2A97">
            <w:pPr>
              <w:rPr>
                <w:b/>
                <w:bCs/>
                <w:color w:val="000000"/>
                <w:sz w:val="24"/>
                <w:szCs w:val="24"/>
              </w:rPr>
            </w:pPr>
            <w:r w:rsidRPr="00926F5A">
              <w:rPr>
                <w:b/>
                <w:bCs/>
                <w:color w:val="000000"/>
                <w:sz w:val="24"/>
                <w:szCs w:val="24"/>
              </w:rPr>
              <w:t>TOTAL LOT 5</w:t>
            </w:r>
          </w:p>
          <w:p w:rsidR="00CB47B6" w:rsidRPr="0065203D" w:rsidRDefault="00CB47B6" w:rsidP="00EA2A97">
            <w:pP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6</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6.1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Debitmetre gaze arse, tip DFL100,DFL200; DURAG</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13</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CA20C5"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E128D8">
              <w:rPr>
                <w:b/>
                <w:bCs/>
                <w:color w:val="000000"/>
                <w:sz w:val="24"/>
                <w:szCs w:val="24"/>
              </w:rPr>
              <w:t xml:space="preserve">TOTAL LOT </w:t>
            </w:r>
            <w:r>
              <w:rPr>
                <w:b/>
                <w:bCs/>
                <w:color w:val="000000"/>
                <w:sz w:val="24"/>
                <w:szCs w:val="24"/>
              </w:rPr>
              <w:t>6</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7</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7.1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Debitmetru apa MAG 3100; 5000; SIEMENS; Dn 300; Dn 600</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4</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7</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8</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8.1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Ionometru D 350/METTLER TOLEDO(2dom)</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8</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9</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9.1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Oxigenometru de laborator tip: TRANSMITER 4500 METTLER TOLEDO; SWAN FAM OXYTRACE; WTW MULTIOXY 340I</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4</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145851">
            <w:pPr>
              <w:rPr>
                <w:lang w:val="ro-RO"/>
              </w:rPr>
            </w:pPr>
            <w:r w:rsidRPr="00926F5A">
              <w:rPr>
                <w:b/>
                <w:bCs/>
                <w:color w:val="000000"/>
                <w:sz w:val="24"/>
                <w:szCs w:val="24"/>
              </w:rPr>
              <w:t>TOTAL LOT 9</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10</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10.1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Sistem masurare nivel apa tip PROSONIC;  FMU 861</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10</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EA2A97">
            <w:pPr>
              <w:rPr>
                <w:rFonts w:ascii="Arial" w:hAnsi="Arial" w:cs="Arial"/>
                <w:sz w:val="16"/>
                <w:szCs w:val="16"/>
                <w:lang w:val="ro-RO"/>
              </w:rPr>
            </w:pPr>
            <w:r w:rsidRPr="00926F5A">
              <w:rPr>
                <w:b/>
                <w:bCs/>
                <w:color w:val="000000"/>
                <w:sz w:val="24"/>
                <w:szCs w:val="24"/>
              </w:rPr>
              <w:t>LOT 11</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r>
              <w:rPr>
                <w:sz w:val="24"/>
                <w:szCs w:val="24"/>
              </w:rPr>
              <w:t>11.1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sz w:val="24"/>
                <w:szCs w:val="24"/>
              </w:rPr>
            </w:pPr>
            <w:r w:rsidRPr="00926F5A">
              <w:rPr>
                <w:color w:val="000000"/>
              </w:rPr>
              <w:t>Centrifuga de laborator tip HETTICH ROTANTA</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EA2A97">
            <w:pPr>
              <w:rPr>
                <w:lang w:val="ro-RO"/>
              </w:rPr>
            </w:pPr>
            <w:r w:rsidRPr="00926F5A">
              <w:rPr>
                <w:b/>
                <w:bCs/>
                <w:color w:val="000000"/>
                <w:sz w:val="24"/>
                <w:szCs w:val="24"/>
              </w:rPr>
              <w:t>TOTAL LOT 11</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931C25" w:rsidRDefault="00CB47B6" w:rsidP="00475D71">
            <w:pPr>
              <w:jc w:val="center"/>
              <w:rPr>
                <w:rFonts w:ascii="Arial" w:hAnsi="Arial" w:cs="Arial"/>
                <w:i/>
                <w:iCs/>
                <w:sz w:val="28"/>
                <w:szCs w:val="28"/>
                <w:lang w:val="ro-RO"/>
              </w:rPr>
            </w:pPr>
            <w:r w:rsidRPr="00931C25">
              <w:rPr>
                <w:b/>
                <w:bCs/>
                <w:i/>
                <w:iCs/>
                <w:color w:val="000000"/>
                <w:sz w:val="28"/>
                <w:szCs w:val="28"/>
              </w:rPr>
              <w:t>Verificare metrologica pentru urmatoarele mijloace de masurare</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931C25">
            <w:pPr>
              <w:rPr>
                <w:rFonts w:ascii="Arial" w:hAnsi="Arial" w:cs="Arial"/>
                <w:sz w:val="16"/>
                <w:szCs w:val="16"/>
                <w:lang w:val="ro-RO"/>
              </w:rPr>
            </w:pPr>
            <w:r w:rsidRPr="00926F5A">
              <w:rPr>
                <w:b/>
                <w:bCs/>
                <w:color w:val="000000"/>
                <w:sz w:val="24"/>
                <w:szCs w:val="24"/>
              </w:rPr>
              <w:t>LOT 12</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12.1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Contori de apa calda WP 50,WP100METEKA 20;MEINEKE;MRC; SCHLUMBERGER WEE100,DN&lt;200mm</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3</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12.2</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Contori de apa rece cu diam intre 100 mm ……125mm inclusiv</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2</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931C25">
            <w:pPr>
              <w:rPr>
                <w:lang w:val="ro-RO"/>
              </w:rPr>
            </w:pPr>
            <w:r w:rsidRPr="00926F5A">
              <w:rPr>
                <w:b/>
                <w:bCs/>
                <w:color w:val="000000"/>
                <w:sz w:val="24"/>
                <w:szCs w:val="24"/>
              </w:rPr>
              <w:t>TOTAL LOT 12</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931C25">
            <w:pPr>
              <w:rPr>
                <w:rFonts w:ascii="Arial" w:hAnsi="Arial" w:cs="Arial"/>
                <w:sz w:val="16"/>
                <w:szCs w:val="16"/>
                <w:lang w:val="ro-RO"/>
              </w:rPr>
            </w:pPr>
            <w:r w:rsidRPr="00926F5A">
              <w:rPr>
                <w:b/>
                <w:bCs/>
                <w:color w:val="000000"/>
                <w:sz w:val="24"/>
                <w:szCs w:val="24"/>
              </w:rPr>
              <w:t>LOT 13</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r>
              <w:rPr>
                <w:color w:val="000000"/>
                <w:sz w:val="24"/>
                <w:szCs w:val="24"/>
              </w:rPr>
              <w:t>3.1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Contor (debitmetru) pacura tip: PROMASS 63,80; MICROMOTION-EMERSON; DATAMATE SCHLUMBERGER; MASS 2100 SIEMENS; MASS 6000;  DN 50</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18</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Pr>
                <w:color w:val="000000"/>
                <w:sz w:val="24"/>
                <w:szCs w:val="24"/>
              </w:rPr>
              <w:t>13.2</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Contori (debitmetru) pacura tip: PROMASS SF si PROMASS 63,80; MICROMOTION-EMERSON; DATAMATE SCHLUMBERGER; MASS 2100 SIEMENS;MASS 6000;  DN 80</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sz w:val="24"/>
                <w:szCs w:val="24"/>
                <w:lang w:val="ro-RO"/>
              </w:rPr>
            </w:pPr>
            <w:r w:rsidRPr="00926F5A">
              <w:rPr>
                <w:sz w:val="24"/>
                <w:szCs w:val="24"/>
                <w:lang w:val="ro-RO"/>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931C25">
            <w:pPr>
              <w:rPr>
                <w:lang w:val="ro-RO"/>
              </w:rPr>
            </w:pPr>
            <w:r w:rsidRPr="00926F5A">
              <w:rPr>
                <w:b/>
                <w:bCs/>
                <w:color w:val="000000"/>
                <w:sz w:val="24"/>
                <w:szCs w:val="24"/>
              </w:rPr>
              <w:t>TOTAL LOT 13</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14</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r>
              <w:rPr>
                <w:color w:val="000000"/>
                <w:sz w:val="24"/>
                <w:szCs w:val="24"/>
              </w:rPr>
              <w:t>4.1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spacing w:after="240"/>
              <w:rPr>
                <w:color w:val="000000"/>
              </w:rPr>
            </w:pPr>
            <w:r w:rsidRPr="00926F5A">
              <w:rPr>
                <w:color w:val="000000"/>
              </w:rPr>
              <w:t>Contor de energie termica tip KAMSTRUP, Dn 50mm</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2</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Pr>
                <w:color w:val="000000"/>
                <w:sz w:val="24"/>
                <w:szCs w:val="24"/>
              </w:rPr>
              <w:t>14.2</w:t>
            </w:r>
          </w:p>
        </w:tc>
        <w:tc>
          <w:tcPr>
            <w:tcW w:w="4954" w:type="dxa"/>
            <w:tcBorders>
              <w:top w:val="single" w:sz="4" w:space="0" w:color="auto"/>
              <w:left w:val="single" w:sz="4" w:space="0" w:color="auto"/>
              <w:bottom w:val="single" w:sz="4" w:space="0" w:color="auto"/>
              <w:right w:val="single" w:sz="4" w:space="0" w:color="auto"/>
            </w:tcBorders>
            <w:vAlign w:val="center"/>
          </w:tcPr>
          <w:p w:rsidR="00CB47B6" w:rsidRPr="00926F5A" w:rsidRDefault="00CB47B6" w:rsidP="00475D71">
            <w:pPr>
              <w:rPr>
                <w:color w:val="000000"/>
              </w:rPr>
            </w:pPr>
            <w:r w:rsidRPr="00926F5A">
              <w:rPr>
                <w:color w:val="000000"/>
              </w:rPr>
              <w:t>Contor de energie termica cu Dn intre  50 mm …..100mm inclusiv</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14</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15</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r>
              <w:rPr>
                <w:color w:val="000000"/>
                <w:sz w:val="24"/>
                <w:szCs w:val="24"/>
              </w:rPr>
              <w:t>5.1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Contori trifazati de energie electrica activa / reactiva, tip SCHLUMBERGER; ABB;Landis &amp; Gyr; clasa 0,2 S</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10</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15</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16</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rPr>
                <w:b/>
                <w:bCs/>
                <w:color w:val="000000"/>
              </w:rPr>
            </w:pPr>
          </w:p>
          <w:p w:rsidR="00CB47B6" w:rsidRPr="00926F5A" w:rsidRDefault="00CB47B6" w:rsidP="00475D71">
            <w:pPr>
              <w:rPr>
                <w:b/>
                <w:bCs/>
                <w:color w:val="000000"/>
              </w:rPr>
            </w:pPr>
          </w:p>
        </w:tc>
        <w:tc>
          <w:tcPr>
            <w:tcW w:w="4954" w:type="dxa"/>
            <w:tcBorders>
              <w:top w:val="single" w:sz="4" w:space="0" w:color="auto"/>
              <w:left w:val="single" w:sz="4" w:space="0" w:color="auto"/>
              <w:bottom w:val="single" w:sz="4" w:space="0" w:color="auto"/>
              <w:right w:val="single" w:sz="4" w:space="0" w:color="auto"/>
            </w:tcBorders>
            <w:vAlign w:val="center"/>
          </w:tcPr>
          <w:p w:rsidR="00CB47B6" w:rsidRPr="00926F5A" w:rsidRDefault="00CB47B6" w:rsidP="00475D71">
            <w:pPr>
              <w:rPr>
                <w:b/>
                <w:bCs/>
                <w:color w:val="000000"/>
              </w:rPr>
            </w:pPr>
          </w:p>
          <w:p w:rsidR="00CB47B6" w:rsidRPr="00926F5A" w:rsidRDefault="00CB47B6" w:rsidP="00475D71">
            <w:pPr>
              <w:rPr>
                <w:b/>
                <w:bCs/>
                <w:color w:val="000000"/>
              </w:rPr>
            </w:pPr>
            <w:r w:rsidRPr="00926F5A">
              <w:rPr>
                <w:color w:val="000000"/>
              </w:rPr>
              <w:t>Contori trifazati de energie electrica activa / reactiva, tip A1R ABB Rometrix clasa 0,5</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12</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16</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17</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p>
        </w:tc>
        <w:tc>
          <w:tcPr>
            <w:tcW w:w="4954" w:type="dxa"/>
            <w:tcBorders>
              <w:top w:val="single" w:sz="4" w:space="0" w:color="auto"/>
              <w:left w:val="single" w:sz="4" w:space="0" w:color="auto"/>
              <w:bottom w:val="single" w:sz="4" w:space="0" w:color="auto"/>
              <w:right w:val="single" w:sz="4" w:space="0" w:color="auto"/>
            </w:tcBorders>
            <w:vAlign w:val="center"/>
          </w:tcPr>
          <w:p w:rsidR="00CB47B6" w:rsidRPr="00926F5A" w:rsidRDefault="00CB47B6" w:rsidP="00475D71">
            <w:pPr>
              <w:rPr>
                <w:color w:val="000000"/>
              </w:rPr>
            </w:pPr>
            <w:r w:rsidRPr="00926F5A">
              <w:rPr>
                <w:color w:val="000000"/>
              </w:rPr>
              <w:t xml:space="preserve">Perechi termorezistente tip TST-OMNIGRAD;TET 90 ENDRESS - HAUSER; ELECTROTERMOMETRIA </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3</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17</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18</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r>
              <w:rPr>
                <w:color w:val="000000"/>
                <w:sz w:val="24"/>
                <w:szCs w:val="24"/>
              </w:rPr>
              <w:t>8.1</w:t>
            </w:r>
          </w:p>
        </w:tc>
        <w:tc>
          <w:tcPr>
            <w:tcW w:w="4954" w:type="dxa"/>
            <w:tcBorders>
              <w:top w:val="single" w:sz="4" w:space="0" w:color="auto"/>
              <w:left w:val="single" w:sz="4" w:space="0" w:color="auto"/>
              <w:bottom w:val="single" w:sz="4" w:space="0" w:color="auto"/>
              <w:right w:val="single" w:sz="4" w:space="0" w:color="auto"/>
            </w:tcBorders>
          </w:tcPr>
          <w:p w:rsidR="00CB47B6" w:rsidRPr="00926F5A" w:rsidRDefault="00CB47B6" w:rsidP="00475D71">
            <w:pPr>
              <w:rPr>
                <w:color w:val="000000"/>
              </w:rPr>
            </w:pPr>
            <w:r w:rsidRPr="00926F5A">
              <w:rPr>
                <w:color w:val="000000"/>
              </w:rPr>
              <w:t>Rigla pentru masurarea produselor petroliere in rezervor L=1m; cls.2; MECAF Satu Mare</w:t>
            </w:r>
            <w:r w:rsidRPr="00926F5A">
              <w:rPr>
                <w:color w:val="000000"/>
              </w:rPr>
              <w:br/>
              <w:t>Verificare metrologica +Etalonare cu incertitudinea de masurare</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5</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18</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19</w:t>
            </w:r>
          </w:p>
        </w:tc>
      </w:tr>
      <w:tr w:rsidR="00CB47B6" w:rsidRPr="00F7451B">
        <w:trPr>
          <w:trHeight w:val="1012"/>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1</w:t>
            </w:r>
            <w:r>
              <w:rPr>
                <w:color w:val="000000"/>
                <w:sz w:val="24"/>
                <w:szCs w:val="24"/>
              </w:rPr>
              <w:t>9.1</w:t>
            </w:r>
          </w:p>
        </w:tc>
        <w:tc>
          <w:tcPr>
            <w:tcW w:w="4954" w:type="dxa"/>
            <w:tcBorders>
              <w:top w:val="single" w:sz="4" w:space="0" w:color="auto"/>
              <w:left w:val="single" w:sz="4" w:space="0" w:color="auto"/>
              <w:bottom w:val="single" w:sz="4" w:space="0" w:color="auto"/>
              <w:right w:val="single" w:sz="4" w:space="0" w:color="auto"/>
            </w:tcBorders>
            <w:vAlign w:val="center"/>
          </w:tcPr>
          <w:p w:rsidR="00CB47B6" w:rsidRDefault="00CB47B6" w:rsidP="00475D71">
            <w:pPr>
              <w:rPr>
                <w:color w:val="000000"/>
              </w:rPr>
            </w:pPr>
            <w:r w:rsidRPr="00926F5A">
              <w:rPr>
                <w:color w:val="000000"/>
              </w:rPr>
              <w:br/>
              <w:t xml:space="preserve">Termodensimetru  pentru produse  petroliere VM +etalonare pt temperatura in 3 puncte </w:t>
            </w:r>
          </w:p>
          <w:p w:rsidR="00CB47B6" w:rsidRDefault="00CB47B6" w:rsidP="00475D71">
            <w:pPr>
              <w:rPr>
                <w:color w:val="000000"/>
              </w:rPr>
            </w:pPr>
          </w:p>
          <w:p w:rsidR="00CB47B6" w:rsidRDefault="00CB47B6" w:rsidP="00475D71">
            <w:pPr>
              <w:rPr>
                <w:color w:val="000000"/>
              </w:rPr>
            </w:pPr>
          </w:p>
          <w:p w:rsidR="00CB47B6" w:rsidRPr="00926F5A" w:rsidRDefault="00CB47B6" w:rsidP="00475D71">
            <w:pPr>
              <w:rPr>
                <w:color w:val="000000"/>
              </w:rPr>
            </w:pP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19</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bl>
    <w:p w:rsidR="00CB47B6" w:rsidRDefault="00CB47B6"/>
    <w:tbl>
      <w:tblPr>
        <w:tblW w:w="14187" w:type="dxa"/>
        <w:jc w:val="center"/>
        <w:tblLayout w:type="fixed"/>
        <w:tblLook w:val="0000"/>
      </w:tblPr>
      <w:tblGrid>
        <w:gridCol w:w="733"/>
        <w:gridCol w:w="4954"/>
        <w:gridCol w:w="708"/>
        <w:gridCol w:w="1276"/>
        <w:gridCol w:w="1276"/>
        <w:gridCol w:w="1581"/>
        <w:gridCol w:w="1650"/>
        <w:gridCol w:w="2009"/>
      </w:tblGrid>
      <w:tr w:rsidR="00CB47B6" w:rsidRPr="00F7451B">
        <w:trPr>
          <w:trHeight w:val="438"/>
          <w:jc w:val="center"/>
        </w:trPr>
        <w:tc>
          <w:tcPr>
            <w:tcW w:w="14187" w:type="dxa"/>
            <w:gridSpan w:val="8"/>
            <w:tcBorders>
              <w:top w:val="single" w:sz="4" w:space="0" w:color="auto"/>
              <w:left w:val="single" w:sz="4" w:space="0" w:color="auto"/>
              <w:bottom w:val="single" w:sz="4" w:space="0" w:color="auto"/>
              <w:right w:val="single" w:sz="4" w:space="0" w:color="auto"/>
            </w:tcBorders>
            <w:noWrap/>
            <w:vAlign w:val="bottom"/>
          </w:tcPr>
          <w:p w:rsidR="00CB47B6" w:rsidRPr="00145851" w:rsidRDefault="00CB47B6" w:rsidP="00145851">
            <w:pPr>
              <w:jc w:val="both"/>
              <w:rPr>
                <w:color w:val="000000"/>
              </w:rPr>
            </w:pPr>
            <w:r w:rsidRPr="00926F5A">
              <w:rPr>
                <w:color w:val="000000"/>
              </w:rPr>
              <w:t> </w:t>
            </w:r>
            <w:r w:rsidRPr="00145851">
              <w:rPr>
                <w:b/>
                <w:bCs/>
                <w:i/>
                <w:iCs/>
                <w:color w:val="000000"/>
                <w:sz w:val="28"/>
                <w:szCs w:val="28"/>
              </w:rPr>
              <w:t>Verificare diafragma:</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tcPr>
          <w:p w:rsidR="00CB47B6" w:rsidRPr="00F7451B" w:rsidRDefault="00CB47B6" w:rsidP="00F823E3">
            <w:pPr>
              <w:rPr>
                <w:rFonts w:ascii="Arial" w:hAnsi="Arial" w:cs="Arial"/>
                <w:sz w:val="16"/>
                <w:szCs w:val="16"/>
                <w:lang w:val="ro-RO"/>
              </w:rPr>
            </w:pPr>
            <w:r w:rsidRPr="00926F5A">
              <w:rPr>
                <w:b/>
                <w:bCs/>
                <w:color w:val="000000"/>
                <w:sz w:val="24"/>
                <w:szCs w:val="24"/>
              </w:rPr>
              <w:t>LOT 20</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tcPr>
          <w:p w:rsidR="00CB47B6" w:rsidRPr="008F2024" w:rsidRDefault="00CB47B6" w:rsidP="00475D71">
            <w:pPr>
              <w:jc w:val="center"/>
              <w:rPr>
                <w:color w:val="000000"/>
                <w:sz w:val="24"/>
                <w:szCs w:val="24"/>
              </w:rPr>
            </w:pPr>
            <w:r>
              <w:rPr>
                <w:color w:val="000000"/>
                <w:sz w:val="24"/>
                <w:szCs w:val="24"/>
              </w:rPr>
              <w:t>20.1</w:t>
            </w:r>
          </w:p>
        </w:tc>
        <w:tc>
          <w:tcPr>
            <w:tcW w:w="4954" w:type="dxa"/>
            <w:tcBorders>
              <w:top w:val="single" w:sz="4" w:space="0" w:color="auto"/>
              <w:left w:val="single" w:sz="4" w:space="0" w:color="auto"/>
              <w:bottom w:val="single" w:sz="4" w:space="0" w:color="auto"/>
              <w:right w:val="single" w:sz="4" w:space="0" w:color="auto"/>
            </w:tcBorders>
            <w:vAlign w:val="center"/>
          </w:tcPr>
          <w:p w:rsidR="00CB47B6" w:rsidRPr="00926F5A" w:rsidRDefault="00CB47B6" w:rsidP="00145851">
            <w:pPr>
              <w:rPr>
                <w:color w:val="000000"/>
              </w:rPr>
            </w:pPr>
            <w:r w:rsidRPr="00926F5A">
              <w:rPr>
                <w:color w:val="000000"/>
              </w:rPr>
              <w:t>prin calcul</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19</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color w:val="000000"/>
                <w:sz w:val="24"/>
                <w:szCs w:val="24"/>
              </w:rPr>
            </w:pPr>
            <w:r w:rsidRPr="008F2024">
              <w:rPr>
                <w:color w:val="000000"/>
                <w:sz w:val="24"/>
                <w:szCs w:val="24"/>
              </w:rPr>
              <w:t>2</w:t>
            </w:r>
            <w:r>
              <w:rPr>
                <w:color w:val="000000"/>
                <w:sz w:val="24"/>
                <w:szCs w:val="24"/>
              </w:rPr>
              <w:t>0.2</w:t>
            </w:r>
          </w:p>
        </w:tc>
        <w:tc>
          <w:tcPr>
            <w:tcW w:w="4954" w:type="dxa"/>
            <w:tcBorders>
              <w:top w:val="single" w:sz="4" w:space="0" w:color="auto"/>
              <w:left w:val="single" w:sz="4" w:space="0" w:color="auto"/>
              <w:bottom w:val="single" w:sz="4" w:space="0" w:color="auto"/>
              <w:right w:val="single" w:sz="4" w:space="0" w:color="auto"/>
            </w:tcBorders>
            <w:vAlign w:val="center"/>
          </w:tcPr>
          <w:p w:rsidR="00CB47B6" w:rsidRPr="00926F5A" w:rsidRDefault="00CB47B6" w:rsidP="00145851">
            <w:pPr>
              <w:rPr>
                <w:color w:val="000000"/>
              </w:rPr>
            </w:pPr>
            <w:r w:rsidRPr="00926F5A">
              <w:rPr>
                <w:color w:val="000000"/>
              </w:rPr>
              <w:t>Dimensionala</w:t>
            </w:r>
          </w:p>
          <w:p w:rsidR="00CB47B6" w:rsidRPr="00926F5A" w:rsidRDefault="00CB47B6" w:rsidP="00145851">
            <w:pPr>
              <w:rPr>
                <w:color w:val="000000"/>
              </w:rPr>
            </w:pP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20</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20</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14187" w:type="dxa"/>
            <w:gridSpan w:val="8"/>
            <w:tcBorders>
              <w:top w:val="single" w:sz="4" w:space="0" w:color="auto"/>
              <w:left w:val="single" w:sz="4" w:space="0" w:color="auto"/>
              <w:bottom w:val="single" w:sz="4" w:space="0" w:color="auto"/>
              <w:right w:val="single" w:sz="4" w:space="0" w:color="auto"/>
            </w:tcBorders>
            <w:noWrap/>
            <w:vAlign w:val="center"/>
          </w:tcPr>
          <w:p w:rsidR="00CB47B6" w:rsidRPr="00F7451B" w:rsidRDefault="00CB47B6" w:rsidP="008F2024">
            <w:pPr>
              <w:rPr>
                <w:rFonts w:ascii="Arial" w:hAnsi="Arial" w:cs="Arial"/>
                <w:sz w:val="16"/>
                <w:szCs w:val="16"/>
                <w:lang w:val="ro-RO"/>
              </w:rPr>
            </w:pPr>
            <w:r w:rsidRPr="00926F5A">
              <w:rPr>
                <w:b/>
                <w:bCs/>
                <w:color w:val="000000"/>
                <w:sz w:val="24"/>
                <w:szCs w:val="24"/>
              </w:rPr>
              <w:t>LOT 21</w:t>
            </w: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bottom"/>
          </w:tcPr>
          <w:p w:rsidR="00CB47B6" w:rsidRPr="00145851" w:rsidRDefault="00CB47B6" w:rsidP="00475D71">
            <w:pPr>
              <w:rPr>
                <w:color w:val="000000"/>
                <w:sz w:val="24"/>
                <w:szCs w:val="24"/>
              </w:rPr>
            </w:pPr>
            <w:r>
              <w:rPr>
                <w:color w:val="000000"/>
                <w:sz w:val="24"/>
                <w:szCs w:val="24"/>
              </w:rPr>
              <w:t>21.1</w:t>
            </w:r>
          </w:p>
        </w:tc>
        <w:tc>
          <w:tcPr>
            <w:tcW w:w="4954" w:type="dxa"/>
            <w:tcBorders>
              <w:top w:val="single" w:sz="4" w:space="0" w:color="auto"/>
              <w:left w:val="single" w:sz="4" w:space="0" w:color="auto"/>
              <w:bottom w:val="single" w:sz="4" w:space="0" w:color="auto"/>
              <w:right w:val="single" w:sz="4" w:space="0" w:color="auto"/>
            </w:tcBorders>
            <w:vAlign w:val="bottom"/>
          </w:tcPr>
          <w:p w:rsidR="00CB47B6" w:rsidRPr="00926F5A" w:rsidRDefault="00CB47B6" w:rsidP="00475D71">
            <w:pPr>
              <w:rPr>
                <w:color w:val="000000"/>
              </w:rPr>
            </w:pPr>
            <w:r w:rsidRPr="00926F5A">
              <w:rPr>
                <w:color w:val="000000"/>
              </w:rPr>
              <w:t>Ruleta cu lest, tip Richter, 20 m (verificare metrologica +etalonare cu incertitudine de masurare)</w:t>
            </w:r>
          </w:p>
        </w:tc>
        <w:tc>
          <w:tcPr>
            <w:tcW w:w="708"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color w:val="000000"/>
              </w:rPr>
            </w:pPr>
            <w:r w:rsidRPr="00926F5A">
              <w:rPr>
                <w:color w:val="000000"/>
              </w:rPr>
              <w:t>buc</w:t>
            </w:r>
          </w:p>
        </w:tc>
        <w:tc>
          <w:tcPr>
            <w:tcW w:w="1276" w:type="dxa"/>
            <w:tcBorders>
              <w:top w:val="single" w:sz="4" w:space="0" w:color="auto"/>
              <w:left w:val="nil"/>
              <w:bottom w:val="single" w:sz="4" w:space="0" w:color="auto"/>
              <w:right w:val="single" w:sz="4" w:space="0" w:color="auto"/>
            </w:tcBorders>
            <w:noWrap/>
            <w:vAlign w:val="center"/>
          </w:tcPr>
          <w:p w:rsidR="00CB47B6" w:rsidRPr="00926F5A" w:rsidRDefault="00CB47B6" w:rsidP="00475D71">
            <w:pPr>
              <w:jc w:val="center"/>
              <w:rPr>
                <w:b/>
                <w:bCs/>
                <w:color w:val="000000"/>
                <w:sz w:val="24"/>
                <w:szCs w:val="24"/>
              </w:rPr>
            </w:pPr>
            <w:r w:rsidRPr="00926F5A">
              <w:rPr>
                <w:b/>
                <w:bCs/>
                <w:color w:val="000000"/>
                <w:sz w:val="24"/>
                <w:szCs w:val="24"/>
              </w:rPr>
              <w:t>4</w:t>
            </w:r>
          </w:p>
        </w:tc>
        <w:tc>
          <w:tcPr>
            <w:tcW w:w="1276" w:type="dxa"/>
            <w:tcBorders>
              <w:top w:val="single" w:sz="4" w:space="0" w:color="auto"/>
              <w:left w:val="nil"/>
              <w:bottom w:val="single" w:sz="4" w:space="0" w:color="auto"/>
              <w:right w:val="single" w:sz="4" w:space="0" w:color="auto"/>
            </w:tcBorders>
            <w:noWrap/>
            <w:vAlign w:val="bottom"/>
          </w:tcPr>
          <w:p w:rsidR="00CB47B6" w:rsidRPr="0065203D" w:rsidRDefault="00CB47B6" w:rsidP="00475D71">
            <w:pPr>
              <w:jc w:val="center"/>
              <w:rPr>
                <w:lang w:val="ro-RO"/>
              </w:rPr>
            </w:pP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r>
      <w:tr w:rsidR="00CB47B6" w:rsidRPr="00F7451B">
        <w:trPr>
          <w:trHeight w:val="225"/>
          <w:jc w:val="center"/>
        </w:trPr>
        <w:tc>
          <w:tcPr>
            <w:tcW w:w="733" w:type="dxa"/>
            <w:tcBorders>
              <w:top w:val="single" w:sz="4" w:space="0" w:color="auto"/>
              <w:left w:val="single" w:sz="4" w:space="0" w:color="auto"/>
              <w:bottom w:val="single" w:sz="4" w:space="0" w:color="auto"/>
              <w:right w:val="single" w:sz="4" w:space="0" w:color="auto"/>
            </w:tcBorders>
            <w:noWrap/>
            <w:vAlign w:val="center"/>
          </w:tcPr>
          <w:p w:rsidR="00CB47B6" w:rsidRPr="00926F5A" w:rsidRDefault="00CB47B6" w:rsidP="00475D71">
            <w:pPr>
              <w:jc w:val="center"/>
              <w:rPr>
                <w:sz w:val="24"/>
                <w:szCs w:val="24"/>
              </w:rPr>
            </w:pPr>
          </w:p>
        </w:tc>
        <w:tc>
          <w:tcPr>
            <w:tcW w:w="8214" w:type="dxa"/>
            <w:gridSpan w:val="4"/>
            <w:tcBorders>
              <w:top w:val="single" w:sz="4" w:space="0" w:color="auto"/>
              <w:left w:val="single" w:sz="4" w:space="0" w:color="auto"/>
              <w:bottom w:val="single" w:sz="4" w:space="0" w:color="auto"/>
              <w:right w:val="single" w:sz="4" w:space="0" w:color="auto"/>
            </w:tcBorders>
          </w:tcPr>
          <w:p w:rsidR="00CB47B6" w:rsidRPr="0065203D" w:rsidRDefault="00CB47B6" w:rsidP="008F2024">
            <w:pPr>
              <w:rPr>
                <w:lang w:val="ro-RO"/>
              </w:rPr>
            </w:pPr>
            <w:r w:rsidRPr="00926F5A">
              <w:rPr>
                <w:b/>
                <w:bCs/>
                <w:color w:val="000000"/>
                <w:sz w:val="24"/>
                <w:szCs w:val="24"/>
              </w:rPr>
              <w:t>TOTAL LOT 21</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0E21AC">
            <w:pPr>
              <w:jc w:val="center"/>
              <w:rPr>
                <w:rFonts w:ascii="Arial" w:hAnsi="Arial" w:cs="Arial"/>
                <w:sz w:val="16"/>
                <w:szCs w:val="16"/>
                <w:lang w:val="ro-RO"/>
              </w:rPr>
            </w:pPr>
            <w:r>
              <w:rPr>
                <w:rFonts w:ascii="Arial" w:hAnsi="Arial" w:cs="Arial"/>
                <w:sz w:val="16"/>
                <w:szCs w:val="16"/>
                <w:lang w:val="ro-RO"/>
              </w:rPr>
              <w:t>-</w:t>
            </w:r>
          </w:p>
        </w:tc>
      </w:tr>
      <w:tr w:rsidR="00CB47B6" w:rsidRPr="00F7451B">
        <w:trPr>
          <w:trHeight w:val="225"/>
          <w:jc w:val="center"/>
        </w:trPr>
        <w:tc>
          <w:tcPr>
            <w:tcW w:w="8947" w:type="dxa"/>
            <w:gridSpan w:val="5"/>
            <w:tcBorders>
              <w:top w:val="single" w:sz="4" w:space="0" w:color="auto"/>
              <w:left w:val="single" w:sz="4" w:space="0" w:color="auto"/>
              <w:bottom w:val="single" w:sz="4" w:space="0" w:color="auto"/>
              <w:right w:val="single" w:sz="4" w:space="0" w:color="auto"/>
            </w:tcBorders>
            <w:noWrap/>
            <w:vAlign w:val="center"/>
          </w:tcPr>
          <w:p w:rsidR="00CB47B6" w:rsidRPr="008F2024" w:rsidRDefault="00CB47B6" w:rsidP="00475D71">
            <w:pPr>
              <w:jc w:val="center"/>
              <w:rPr>
                <w:b/>
                <w:bCs/>
                <w:sz w:val="28"/>
                <w:szCs w:val="28"/>
                <w:lang w:val="ro-RO"/>
              </w:rPr>
            </w:pPr>
            <w:r w:rsidRPr="008F2024">
              <w:rPr>
                <w:b/>
                <w:bCs/>
                <w:sz w:val="28"/>
                <w:szCs w:val="28"/>
              </w:rPr>
              <w:t>TOTAL (LOT</w:t>
            </w:r>
            <w:r>
              <w:rPr>
                <w:b/>
                <w:bCs/>
                <w:sz w:val="28"/>
                <w:szCs w:val="28"/>
              </w:rPr>
              <w:t>nr.</w:t>
            </w:r>
            <w:r w:rsidRPr="008F2024">
              <w:rPr>
                <w:b/>
                <w:bCs/>
                <w:sz w:val="28"/>
                <w:szCs w:val="28"/>
              </w:rPr>
              <w:t xml:space="preserve"> 1+LOT</w:t>
            </w:r>
            <w:r>
              <w:rPr>
                <w:b/>
                <w:bCs/>
                <w:sz w:val="28"/>
                <w:szCs w:val="28"/>
              </w:rPr>
              <w:t xml:space="preserve"> nr.</w:t>
            </w:r>
            <w:r w:rsidRPr="008F2024">
              <w:rPr>
                <w:b/>
                <w:bCs/>
                <w:sz w:val="28"/>
                <w:szCs w:val="28"/>
              </w:rPr>
              <w:t>2</w:t>
            </w:r>
            <w:r>
              <w:rPr>
                <w:b/>
                <w:bCs/>
                <w:sz w:val="28"/>
                <w:szCs w:val="28"/>
              </w:rPr>
              <w:t xml:space="preserve"> </w:t>
            </w:r>
            <w:r w:rsidRPr="008F2024">
              <w:rPr>
                <w:b/>
                <w:bCs/>
                <w:sz w:val="28"/>
                <w:szCs w:val="28"/>
              </w:rPr>
              <w:t>+</w:t>
            </w:r>
            <w:r>
              <w:rPr>
                <w:b/>
                <w:bCs/>
                <w:sz w:val="28"/>
                <w:szCs w:val="28"/>
              </w:rPr>
              <w:t xml:space="preserve"> </w:t>
            </w:r>
            <w:r w:rsidRPr="008F2024">
              <w:rPr>
                <w:b/>
                <w:bCs/>
                <w:sz w:val="28"/>
                <w:szCs w:val="28"/>
              </w:rPr>
              <w:t>…LOT</w:t>
            </w:r>
            <w:r>
              <w:rPr>
                <w:b/>
                <w:bCs/>
                <w:sz w:val="28"/>
                <w:szCs w:val="28"/>
              </w:rPr>
              <w:t xml:space="preserve"> nr.</w:t>
            </w:r>
            <w:r w:rsidRPr="008F2024">
              <w:rPr>
                <w:b/>
                <w:bCs/>
                <w:sz w:val="28"/>
                <w:szCs w:val="28"/>
              </w:rPr>
              <w:t xml:space="preserve"> 21)</w:t>
            </w:r>
            <w:r>
              <w:rPr>
                <w:b/>
                <w:bCs/>
                <w:sz w:val="28"/>
                <w:szCs w:val="28"/>
              </w:rPr>
              <w:t xml:space="preserve"> </w:t>
            </w:r>
            <w:r w:rsidRPr="008F2024">
              <w:rPr>
                <w:b/>
                <w:bCs/>
                <w:sz w:val="28"/>
                <w:szCs w:val="28"/>
              </w:rPr>
              <w:t>(lei fara TVA)</w:t>
            </w:r>
          </w:p>
        </w:tc>
        <w:tc>
          <w:tcPr>
            <w:tcW w:w="1581"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p>
        </w:tc>
        <w:tc>
          <w:tcPr>
            <w:tcW w:w="1650"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c>
          <w:tcPr>
            <w:tcW w:w="2009" w:type="dxa"/>
            <w:tcBorders>
              <w:top w:val="single" w:sz="4" w:space="0" w:color="auto"/>
              <w:left w:val="nil"/>
              <w:bottom w:val="single" w:sz="4" w:space="0" w:color="auto"/>
              <w:right w:val="single" w:sz="4" w:space="0" w:color="auto"/>
            </w:tcBorders>
            <w:noWrap/>
            <w:vAlign w:val="bottom"/>
          </w:tcPr>
          <w:p w:rsidR="00CB47B6" w:rsidRPr="00F7451B" w:rsidRDefault="00CB47B6" w:rsidP="00475D71">
            <w:pPr>
              <w:jc w:val="center"/>
              <w:rPr>
                <w:rFonts w:ascii="Arial" w:hAnsi="Arial" w:cs="Arial"/>
                <w:sz w:val="16"/>
                <w:szCs w:val="16"/>
                <w:lang w:val="ro-RO"/>
              </w:rPr>
            </w:pPr>
            <w:r>
              <w:rPr>
                <w:rFonts w:ascii="Arial" w:hAnsi="Arial" w:cs="Arial"/>
                <w:sz w:val="16"/>
                <w:szCs w:val="16"/>
                <w:lang w:val="ro-RO"/>
              </w:rPr>
              <w:t>-</w:t>
            </w:r>
          </w:p>
        </w:tc>
      </w:tr>
    </w:tbl>
    <w:p w:rsidR="00CB47B6" w:rsidRPr="00B25ADB" w:rsidRDefault="00CB47B6" w:rsidP="00777D50">
      <w:pPr>
        <w:rPr>
          <w:b/>
          <w:bCs/>
        </w:rPr>
      </w:pPr>
      <w:r>
        <w:tab/>
      </w:r>
      <w:r w:rsidRPr="00B25ADB">
        <w:rPr>
          <w:b/>
          <w:bCs/>
        </w:rPr>
        <w:t>NOTA :</w:t>
      </w:r>
    </w:p>
    <w:p w:rsidR="00CB47B6" w:rsidRPr="00777D50" w:rsidRDefault="00CB47B6" w:rsidP="00777D50">
      <w:pPr>
        <w:rPr>
          <w:b/>
          <w:bCs/>
          <w:sz w:val="22"/>
          <w:szCs w:val="22"/>
        </w:rPr>
      </w:pPr>
      <w:r w:rsidRPr="00777D50">
        <w:rPr>
          <w:b/>
          <w:bCs/>
          <w:sz w:val="22"/>
          <w:szCs w:val="22"/>
        </w:rPr>
        <w:t xml:space="preserve">                    1.</w:t>
      </w:r>
      <w:r w:rsidRPr="00777D50">
        <w:rPr>
          <w:sz w:val="22"/>
          <w:szCs w:val="22"/>
        </w:rPr>
        <w:t xml:space="preserve"> În preţurile unitare din coloana 5   vor fi cuprinse  cheltuielile de manoperã (inclusiv CAS si ajutor de somaj, etc.), materiale marunte, materialele de baza puse la dispozitie de executant, utilaje, aprovizionare-transport,  indirecte, profit, etc.</w:t>
      </w:r>
    </w:p>
    <w:p w:rsidR="00CB47B6" w:rsidRPr="00777D50" w:rsidRDefault="00CB47B6" w:rsidP="00F43644">
      <w:pPr>
        <w:spacing w:after="120"/>
        <w:rPr>
          <w:sz w:val="22"/>
          <w:szCs w:val="22"/>
        </w:rPr>
      </w:pPr>
    </w:p>
    <w:p w:rsidR="00CB47B6" w:rsidRDefault="00CB47B6" w:rsidP="00F43644">
      <w:pPr>
        <w:spacing w:after="120"/>
      </w:pPr>
    </w:p>
    <w:p w:rsidR="00CB47B6" w:rsidRPr="00777D50" w:rsidRDefault="00CB47B6" w:rsidP="00F43644">
      <w:pPr>
        <w:spacing w:after="120"/>
        <w:rPr>
          <w:b/>
          <w:bCs/>
          <w:sz w:val="24"/>
          <w:szCs w:val="24"/>
          <w:lang w:val="pt-BR"/>
        </w:rPr>
      </w:pPr>
      <w:r w:rsidRPr="00777D50">
        <w:rPr>
          <w:b/>
          <w:bCs/>
          <w:sz w:val="24"/>
          <w:szCs w:val="24"/>
          <w:lang w:val="pt-BR"/>
        </w:rPr>
        <w:t xml:space="preserve">                     BENEFICIAR </w:t>
      </w:r>
      <w:r w:rsidRPr="00777D50">
        <w:rPr>
          <w:b/>
          <w:bCs/>
          <w:sz w:val="24"/>
          <w:szCs w:val="24"/>
          <w:lang w:val="pt-BR"/>
        </w:rPr>
        <w:tab/>
      </w:r>
      <w:r w:rsidRPr="00777D50">
        <w:rPr>
          <w:b/>
          <w:bCs/>
          <w:sz w:val="24"/>
          <w:szCs w:val="24"/>
          <w:lang w:val="pt-BR"/>
        </w:rPr>
        <w:tab/>
      </w:r>
      <w:r w:rsidRPr="00777D50">
        <w:rPr>
          <w:b/>
          <w:bCs/>
          <w:sz w:val="24"/>
          <w:szCs w:val="24"/>
          <w:lang w:val="pt-BR"/>
        </w:rPr>
        <w:tab/>
      </w:r>
      <w:r w:rsidRPr="00777D50">
        <w:rPr>
          <w:b/>
          <w:bCs/>
          <w:sz w:val="24"/>
          <w:szCs w:val="24"/>
          <w:lang w:val="pt-BR"/>
        </w:rPr>
        <w:tab/>
      </w:r>
      <w:r w:rsidRPr="00777D50">
        <w:rPr>
          <w:b/>
          <w:bCs/>
          <w:sz w:val="24"/>
          <w:szCs w:val="24"/>
          <w:lang w:val="pt-BR"/>
        </w:rPr>
        <w:tab/>
        <w:t xml:space="preserve"> </w:t>
      </w:r>
      <w:r w:rsidRPr="00777D50">
        <w:rPr>
          <w:b/>
          <w:bCs/>
          <w:sz w:val="24"/>
          <w:szCs w:val="24"/>
          <w:lang w:val="pt-BR"/>
        </w:rPr>
        <w:tab/>
      </w:r>
      <w:r w:rsidRPr="00777D50">
        <w:rPr>
          <w:b/>
          <w:bCs/>
          <w:sz w:val="24"/>
          <w:szCs w:val="24"/>
          <w:lang w:val="pt-BR"/>
        </w:rPr>
        <w:tab/>
        <w:t xml:space="preserve">   </w:t>
      </w:r>
      <w:r w:rsidRPr="00777D50">
        <w:rPr>
          <w:b/>
          <w:bCs/>
          <w:sz w:val="24"/>
          <w:szCs w:val="24"/>
          <w:lang w:val="pt-BR"/>
        </w:rPr>
        <w:tab/>
        <w:t xml:space="preserve">                          PRESTATOR</w:t>
      </w:r>
    </w:p>
    <w:p w:rsidR="00CB47B6" w:rsidRPr="0052191A" w:rsidRDefault="00CB47B6" w:rsidP="00C6231D">
      <w:pPr>
        <w:ind w:firstLine="720"/>
        <w:rPr>
          <w:sz w:val="26"/>
          <w:szCs w:val="26"/>
        </w:rPr>
      </w:pPr>
      <w:r w:rsidRPr="0052191A">
        <w:rPr>
          <w:sz w:val="26"/>
          <w:szCs w:val="26"/>
        </w:rPr>
        <w:t>DIRECTOR ADJ.TEHNIC,</w:t>
      </w:r>
    </w:p>
    <w:p w:rsidR="00CB47B6" w:rsidRPr="0052191A" w:rsidRDefault="00CB47B6" w:rsidP="00C6231D">
      <w:pPr>
        <w:rPr>
          <w:sz w:val="26"/>
          <w:szCs w:val="26"/>
        </w:rPr>
      </w:pPr>
      <w:r w:rsidRPr="0052191A">
        <w:rPr>
          <w:sz w:val="26"/>
          <w:szCs w:val="26"/>
        </w:rPr>
        <w:tab/>
        <w:t>Bogdan Popescu</w:t>
      </w:r>
    </w:p>
    <w:p w:rsidR="00CB47B6" w:rsidRPr="0052191A" w:rsidRDefault="00CB47B6" w:rsidP="00C6231D">
      <w:pPr>
        <w:rPr>
          <w:sz w:val="26"/>
          <w:szCs w:val="26"/>
        </w:rPr>
      </w:pPr>
    </w:p>
    <w:p w:rsidR="00CB47B6" w:rsidRPr="0052191A" w:rsidRDefault="00CB47B6" w:rsidP="00C6231D">
      <w:pPr>
        <w:rPr>
          <w:sz w:val="26"/>
          <w:szCs w:val="26"/>
        </w:rPr>
      </w:pPr>
    </w:p>
    <w:p w:rsidR="00CB47B6" w:rsidRPr="0052191A" w:rsidRDefault="00CB47B6" w:rsidP="00F43644">
      <w:pPr>
        <w:ind w:firstLine="720"/>
        <w:rPr>
          <w:sz w:val="26"/>
          <w:szCs w:val="26"/>
        </w:rPr>
      </w:pPr>
      <w:r w:rsidRPr="0052191A">
        <w:rPr>
          <w:sz w:val="26"/>
          <w:szCs w:val="26"/>
        </w:rPr>
        <w:t>BIROUL METROLOGIE /</w:t>
      </w:r>
      <w:r w:rsidRPr="0052191A">
        <w:rPr>
          <w:sz w:val="26"/>
          <w:szCs w:val="26"/>
          <w:lang w:val="fr-FR"/>
        </w:rPr>
        <w:t xml:space="preserve"> DERULATOR CONTRACT</w:t>
      </w:r>
    </w:p>
    <w:p w:rsidR="00CB47B6" w:rsidRPr="0052191A" w:rsidRDefault="00CB47B6" w:rsidP="00C6231D">
      <w:pPr>
        <w:rPr>
          <w:sz w:val="26"/>
          <w:szCs w:val="26"/>
        </w:rPr>
      </w:pPr>
      <w:r w:rsidRPr="0052191A">
        <w:rPr>
          <w:sz w:val="26"/>
          <w:szCs w:val="26"/>
        </w:rPr>
        <w:tab/>
        <w:t>Silviu Marinescu</w:t>
      </w:r>
    </w:p>
    <w:p w:rsidR="00CB47B6" w:rsidRPr="0052191A" w:rsidRDefault="00CB47B6" w:rsidP="00B43675">
      <w:pPr>
        <w:ind w:left="1440" w:firstLine="720"/>
        <w:rPr>
          <w:sz w:val="26"/>
          <w:szCs w:val="26"/>
          <w:lang w:val="pt-BR"/>
        </w:rPr>
      </w:pPr>
    </w:p>
    <w:p w:rsidR="00CB47B6" w:rsidRPr="0052191A" w:rsidRDefault="00CB47B6" w:rsidP="00B43675">
      <w:pPr>
        <w:ind w:left="1440" w:firstLine="720"/>
        <w:rPr>
          <w:sz w:val="26"/>
          <w:szCs w:val="26"/>
          <w:lang w:val="pt-BR"/>
        </w:rPr>
      </w:pPr>
    </w:p>
    <w:p w:rsidR="00CB47B6" w:rsidRPr="0052191A" w:rsidRDefault="00CB47B6" w:rsidP="00F43644">
      <w:pPr>
        <w:ind w:left="720"/>
        <w:rPr>
          <w:sz w:val="26"/>
          <w:szCs w:val="26"/>
          <w:lang w:val="ro-RO"/>
        </w:rPr>
      </w:pPr>
      <w:r w:rsidRPr="0052191A">
        <w:rPr>
          <w:sz w:val="26"/>
          <w:szCs w:val="26"/>
          <w:lang w:val="pt-BR"/>
        </w:rPr>
        <w:t>RESPONSABIL ACHIZI</w:t>
      </w:r>
      <w:r w:rsidRPr="0052191A">
        <w:rPr>
          <w:sz w:val="26"/>
          <w:szCs w:val="26"/>
          <w:lang w:val="ro-RO"/>
        </w:rPr>
        <w:t xml:space="preserve">ŢIE, </w:t>
      </w:r>
    </w:p>
    <w:p w:rsidR="00CB47B6" w:rsidRPr="0052191A" w:rsidRDefault="00CB47B6" w:rsidP="00F43644">
      <w:pPr>
        <w:ind w:left="720"/>
        <w:rPr>
          <w:sz w:val="26"/>
          <w:szCs w:val="26"/>
          <w:lang w:val="ro-RO"/>
        </w:rPr>
      </w:pPr>
      <w:r w:rsidRPr="0052191A">
        <w:rPr>
          <w:sz w:val="26"/>
          <w:szCs w:val="26"/>
          <w:lang w:val="ro-RO"/>
        </w:rPr>
        <w:t>Mihaela Tudora</w:t>
      </w:r>
    </w:p>
    <w:p w:rsidR="00CB47B6" w:rsidRPr="00777D50" w:rsidRDefault="00CB47B6" w:rsidP="00594650">
      <w:pPr>
        <w:rPr>
          <w:sz w:val="24"/>
          <w:szCs w:val="24"/>
          <w:lang w:val="ro-RO"/>
        </w:rPr>
        <w:sectPr w:rsidR="00CB47B6" w:rsidRPr="00777D50" w:rsidSect="00C178CF">
          <w:footerReference w:type="default" r:id="rId9"/>
          <w:type w:val="continuous"/>
          <w:pgSz w:w="15840" w:h="12240" w:orient="landscape" w:code="1"/>
          <w:pgMar w:top="992" w:right="567" w:bottom="851" w:left="284" w:header="709" w:footer="709" w:gutter="0"/>
          <w:cols w:space="708"/>
          <w:docGrid w:linePitch="360"/>
        </w:sectPr>
      </w:pPr>
    </w:p>
    <w:p w:rsidR="00CB47B6" w:rsidRPr="00777D50" w:rsidRDefault="00CB47B6" w:rsidP="004C643C">
      <w:pPr>
        <w:rPr>
          <w:b/>
          <w:bCs/>
          <w:sz w:val="24"/>
          <w:szCs w:val="24"/>
          <w:lang w:val="pt-BR"/>
        </w:rPr>
        <w:sectPr w:rsidR="00CB47B6" w:rsidRPr="00777D50" w:rsidSect="00C178CF">
          <w:type w:val="continuous"/>
          <w:pgSz w:w="15840" w:h="12240" w:orient="landscape" w:code="1"/>
          <w:pgMar w:top="992" w:right="567" w:bottom="851" w:left="284" w:header="709" w:footer="709" w:gutter="0"/>
          <w:cols w:space="708"/>
          <w:docGrid w:linePitch="360"/>
        </w:sectPr>
      </w:pPr>
    </w:p>
    <w:p w:rsidR="00CB47B6" w:rsidRDefault="00CB47B6" w:rsidP="004C643C">
      <w:pPr>
        <w:rPr>
          <w:b/>
          <w:bCs/>
          <w:sz w:val="28"/>
          <w:szCs w:val="28"/>
          <w:lang w:val="pt-BR"/>
        </w:rPr>
      </w:pPr>
    </w:p>
    <w:p w:rsidR="00CB47B6" w:rsidRDefault="00CB47B6" w:rsidP="00831250">
      <w:pPr>
        <w:ind w:left="4956" w:firstLine="708"/>
        <w:jc w:val="right"/>
        <w:rPr>
          <w:b/>
          <w:bCs/>
          <w:sz w:val="24"/>
          <w:szCs w:val="24"/>
          <w:lang w:val="fr-FR"/>
        </w:rPr>
      </w:pPr>
    </w:p>
    <w:p w:rsidR="00CB47B6" w:rsidRDefault="00CB47B6" w:rsidP="00831250">
      <w:pPr>
        <w:ind w:left="4956" w:firstLine="708"/>
        <w:jc w:val="right"/>
        <w:rPr>
          <w:b/>
          <w:bCs/>
          <w:sz w:val="24"/>
          <w:szCs w:val="24"/>
          <w:lang w:val="fr-FR"/>
        </w:rPr>
      </w:pPr>
    </w:p>
    <w:p w:rsidR="00CB47B6" w:rsidRDefault="00CB47B6" w:rsidP="00831250">
      <w:pPr>
        <w:ind w:left="4956" w:firstLine="708"/>
        <w:jc w:val="right"/>
        <w:rPr>
          <w:b/>
          <w:bCs/>
          <w:sz w:val="24"/>
          <w:szCs w:val="24"/>
          <w:lang w:val="fr-FR"/>
        </w:rPr>
      </w:pPr>
    </w:p>
    <w:p w:rsidR="00CB47B6" w:rsidRPr="00835B28" w:rsidRDefault="00CB47B6" w:rsidP="00831250">
      <w:pPr>
        <w:ind w:left="4956" w:firstLine="708"/>
        <w:jc w:val="right"/>
        <w:rPr>
          <w:b/>
          <w:bCs/>
          <w:sz w:val="24"/>
          <w:szCs w:val="24"/>
          <w:lang w:val="fr-FR"/>
        </w:rPr>
      </w:pPr>
      <w:r>
        <w:rPr>
          <w:b/>
          <w:bCs/>
          <w:sz w:val="24"/>
          <w:szCs w:val="24"/>
          <w:lang w:val="fr-FR"/>
        </w:rPr>
        <w:t>ANEXA nr.2</w:t>
      </w:r>
      <w:r w:rsidRPr="00835B28">
        <w:rPr>
          <w:b/>
          <w:bCs/>
          <w:sz w:val="24"/>
          <w:szCs w:val="24"/>
          <w:lang w:val="fr-FR"/>
        </w:rPr>
        <w:t xml:space="preserve">        </w:t>
      </w:r>
    </w:p>
    <w:p w:rsidR="00CB47B6" w:rsidRDefault="00CB47B6" w:rsidP="00ED5230">
      <w:pPr>
        <w:jc w:val="right"/>
        <w:rPr>
          <w:sz w:val="24"/>
          <w:szCs w:val="24"/>
          <w:lang w:val="fr-FR"/>
        </w:rPr>
      </w:pP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t xml:space="preserve">la contractul nr. ____________    </w:t>
      </w:r>
    </w:p>
    <w:p w:rsidR="00CB47B6" w:rsidRPr="00ED5230" w:rsidRDefault="00CB47B6" w:rsidP="00B4221A">
      <w:pPr>
        <w:ind w:left="426"/>
        <w:rPr>
          <w:sz w:val="24"/>
          <w:szCs w:val="24"/>
          <w:lang w:val="fr-FR"/>
        </w:rPr>
      </w:pPr>
      <w:r w:rsidRPr="00AF18B3">
        <w:rPr>
          <w:sz w:val="24"/>
          <w:szCs w:val="24"/>
          <w:lang w:val="fr-FR"/>
        </w:rPr>
        <w:t xml:space="preserve">                   </w:t>
      </w:r>
    </w:p>
    <w:p w:rsidR="00CB47B6" w:rsidRDefault="00CB47B6" w:rsidP="00831250">
      <w:pPr>
        <w:rPr>
          <w:lang w:val="fr-FR"/>
        </w:rPr>
      </w:pP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r w:rsidRPr="00D84053">
        <w:rPr>
          <w:lang w:val="fr-FR"/>
        </w:rPr>
        <w:tab/>
      </w:r>
    </w:p>
    <w:p w:rsidR="00CB47B6" w:rsidRPr="00B4221A" w:rsidRDefault="00CB47B6" w:rsidP="000500D9">
      <w:pPr>
        <w:pStyle w:val="Heading1"/>
        <w:rPr>
          <w:rFonts w:ascii="Times New Roman" w:hAnsi="Times New Roman" w:cs="Times New Roman"/>
          <w:lang w:val="it-IT"/>
        </w:rPr>
      </w:pPr>
      <w:r w:rsidRPr="00D84053">
        <w:rPr>
          <w:sz w:val="36"/>
          <w:szCs w:val="36"/>
          <w:lang w:val="fr-FR"/>
        </w:rPr>
        <w:tab/>
      </w:r>
      <w:r w:rsidRPr="00D84053">
        <w:rPr>
          <w:sz w:val="36"/>
          <w:szCs w:val="36"/>
          <w:lang w:val="fr-FR"/>
        </w:rPr>
        <w:tab/>
      </w:r>
      <w:r w:rsidRPr="00D84053">
        <w:rPr>
          <w:sz w:val="36"/>
          <w:szCs w:val="36"/>
          <w:lang w:val="fr-FR"/>
        </w:rPr>
        <w:tab/>
      </w:r>
      <w:r w:rsidRPr="00B4221A">
        <w:rPr>
          <w:lang w:val="fr-FR"/>
        </w:rPr>
        <w:tab/>
      </w:r>
      <w:r w:rsidRPr="00B4221A">
        <w:rPr>
          <w:lang w:val="fr-FR"/>
        </w:rPr>
        <w:tab/>
      </w:r>
      <w:r w:rsidRPr="00B4221A">
        <w:rPr>
          <w:rFonts w:ascii="Times New Roman" w:hAnsi="Times New Roman" w:cs="Times New Roman"/>
          <w:lang w:val="it-IT"/>
        </w:rPr>
        <w:t>CONVENŢIE CADRU</w:t>
      </w:r>
    </w:p>
    <w:p w:rsidR="00CB47B6" w:rsidRPr="00B4221A" w:rsidRDefault="00CB47B6" w:rsidP="000500D9">
      <w:pPr>
        <w:jc w:val="center"/>
        <w:rPr>
          <w:b/>
          <w:bCs/>
          <w:sz w:val="28"/>
          <w:szCs w:val="28"/>
          <w:lang w:val="it-IT"/>
        </w:rPr>
      </w:pPr>
      <w:r w:rsidRPr="00B4221A">
        <w:rPr>
          <w:b/>
          <w:bCs/>
          <w:sz w:val="28"/>
          <w:szCs w:val="28"/>
          <w:lang w:val="it-IT"/>
        </w:rPr>
        <w:t>privind delimitarea răspunderilor pe linie de</w:t>
      </w:r>
    </w:p>
    <w:p w:rsidR="00CB47B6" w:rsidRPr="00B4221A" w:rsidRDefault="00CB47B6" w:rsidP="000500D9">
      <w:pPr>
        <w:jc w:val="center"/>
        <w:rPr>
          <w:sz w:val="28"/>
          <w:szCs w:val="28"/>
          <w:lang w:val="it-IT"/>
        </w:rPr>
      </w:pPr>
      <w:r w:rsidRPr="00B4221A">
        <w:rPr>
          <w:b/>
          <w:bCs/>
          <w:sz w:val="28"/>
          <w:szCs w:val="28"/>
          <w:lang w:val="it-IT"/>
        </w:rPr>
        <w:t>securitate şi sănătate în muncă, situaţii de urgenţă şi protecţia mediului</w:t>
      </w:r>
    </w:p>
    <w:p w:rsidR="00CB47B6" w:rsidRPr="000500D9" w:rsidRDefault="00CB47B6" w:rsidP="000500D9">
      <w:pPr>
        <w:rPr>
          <w:sz w:val="22"/>
          <w:szCs w:val="22"/>
          <w:lang w:val="it-IT"/>
        </w:rPr>
      </w:pPr>
    </w:p>
    <w:p w:rsidR="00CB47B6" w:rsidRPr="000500D9" w:rsidRDefault="00CB47B6" w:rsidP="000500D9">
      <w:pPr>
        <w:pStyle w:val="BodyText"/>
        <w:rPr>
          <w:rFonts w:ascii="Times New Roman" w:hAnsi="Times New Roman" w:cs="Times New Roman"/>
          <w:sz w:val="22"/>
          <w:szCs w:val="22"/>
        </w:rPr>
      </w:pPr>
      <w:r w:rsidRPr="000500D9">
        <w:rPr>
          <w:rFonts w:ascii="Times New Roman" w:hAnsi="Times New Roman" w:cs="Times New Roman"/>
          <w:sz w:val="22"/>
          <w:szCs w:val="22"/>
          <w:lang w:val="it-IT"/>
        </w:rPr>
        <w:t xml:space="preserve">             </w:t>
      </w:r>
      <w:r w:rsidRPr="000500D9">
        <w:rPr>
          <w:rFonts w:ascii="Times New Roman" w:hAnsi="Times New Roman" w:cs="Times New Roman"/>
          <w:sz w:val="22"/>
          <w:szCs w:val="22"/>
        </w:rPr>
        <w:t>Încheiată astăzi ............., la sediul</w:t>
      </w:r>
      <w:r w:rsidRPr="000500D9">
        <w:rPr>
          <w:rFonts w:ascii="Times New Roman" w:hAnsi="Times New Roman" w:cs="Times New Roman"/>
          <w:sz w:val="22"/>
          <w:szCs w:val="22"/>
          <w:lang w:val="ro-RO"/>
        </w:rPr>
        <w:t xml:space="preserve"> ...............</w:t>
      </w:r>
      <w:r w:rsidRPr="000500D9">
        <w:rPr>
          <w:rFonts w:ascii="Times New Roman" w:hAnsi="Times New Roman" w:cs="Times New Roman"/>
          <w:sz w:val="22"/>
          <w:szCs w:val="22"/>
        </w:rPr>
        <w:t xml:space="preserve"> între: </w:t>
      </w:r>
    </w:p>
    <w:p w:rsidR="00CB47B6" w:rsidRPr="000500D9" w:rsidRDefault="00CB47B6" w:rsidP="000500D9">
      <w:pPr>
        <w:pStyle w:val="BodyText"/>
        <w:tabs>
          <w:tab w:val="left" w:pos="1080"/>
        </w:tabs>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ELCEN – CTE ............/ Uzina de Reparatii, cu sediul în ............., </w:t>
      </w:r>
      <w:r w:rsidRPr="000500D9">
        <w:rPr>
          <w:rFonts w:ascii="Times New Roman" w:hAnsi="Times New Roman" w:cs="Times New Roman"/>
          <w:sz w:val="22"/>
          <w:szCs w:val="22"/>
          <w:lang w:val="es-ES"/>
        </w:rPr>
        <w:t>Bucureşti,</w:t>
      </w:r>
      <w:r w:rsidRPr="000500D9">
        <w:rPr>
          <w:rFonts w:ascii="Times New Roman" w:hAnsi="Times New Roman" w:cs="Times New Roman"/>
          <w:sz w:val="22"/>
          <w:szCs w:val="22"/>
          <w:lang w:val="ro-RO"/>
        </w:rPr>
        <w:t xml:space="preserve"> reprezentată prin Director ................, în calitate de </w:t>
      </w:r>
      <w:r w:rsidRPr="000500D9">
        <w:rPr>
          <w:rFonts w:ascii="Times New Roman" w:hAnsi="Times New Roman" w:cs="Times New Roman"/>
          <w:b/>
          <w:bCs/>
          <w:sz w:val="22"/>
          <w:szCs w:val="22"/>
          <w:lang w:val="ro-RO"/>
        </w:rPr>
        <w:t xml:space="preserve">BENEFICIAR/ PROPRIETAR, </w:t>
      </w:r>
      <w:r w:rsidRPr="000500D9">
        <w:rPr>
          <w:rFonts w:ascii="Times New Roman" w:hAnsi="Times New Roman" w:cs="Times New Roman"/>
          <w:sz w:val="22"/>
          <w:szCs w:val="22"/>
          <w:lang w:val="ro-RO"/>
        </w:rPr>
        <w:t>şi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 cu sediul în .............,  reprezentată prin Director  ..........., în calitate de </w:t>
      </w:r>
      <w:r w:rsidRPr="000500D9">
        <w:rPr>
          <w:rFonts w:ascii="Times New Roman" w:hAnsi="Times New Roman" w:cs="Times New Roman"/>
          <w:b/>
          <w:bCs/>
          <w:sz w:val="22"/>
          <w:szCs w:val="22"/>
          <w:lang w:val="ro-RO"/>
        </w:rPr>
        <w:t>CONTRACTANT</w:t>
      </w:r>
      <w:r w:rsidRPr="000500D9">
        <w:rPr>
          <w:rFonts w:ascii="Times New Roman" w:hAnsi="Times New Roman" w:cs="Times New Roman"/>
          <w:sz w:val="22"/>
          <w:szCs w:val="22"/>
          <w:lang w:val="ro-RO"/>
        </w:rPr>
        <w:t xml:space="preserve"> </w:t>
      </w:r>
      <w:r w:rsidRPr="000500D9">
        <w:rPr>
          <w:rFonts w:ascii="Times New Roman" w:hAnsi="Times New Roman" w:cs="Times New Roman"/>
          <w:b/>
          <w:bCs/>
          <w:sz w:val="22"/>
          <w:szCs w:val="22"/>
          <w:lang w:val="ro-RO"/>
        </w:rPr>
        <w:t>(executant lucrari/ prestator servicii/ chirias/</w:t>
      </w:r>
      <w:r w:rsidRPr="000500D9">
        <w:rPr>
          <w:rFonts w:ascii="Times New Roman" w:hAnsi="Times New Roman" w:cs="Times New Roman"/>
          <w:sz w:val="22"/>
          <w:szCs w:val="22"/>
          <w:lang w:val="ro-RO"/>
        </w:rPr>
        <w:t xml:space="preserve"> </w:t>
      </w:r>
      <w:r w:rsidRPr="000500D9">
        <w:rPr>
          <w:rFonts w:ascii="Times New Roman" w:hAnsi="Times New Roman" w:cs="Times New Roman"/>
          <w:b/>
          <w:bCs/>
          <w:sz w:val="22"/>
          <w:szCs w:val="22"/>
          <w:lang w:val="ro-RO"/>
        </w:rPr>
        <w:t>utilizator spatii comune)</w:t>
      </w:r>
      <w:r w:rsidRPr="000500D9">
        <w:rPr>
          <w:rFonts w:ascii="Times New Roman" w:hAnsi="Times New Roman" w:cs="Times New Roman"/>
          <w:sz w:val="22"/>
          <w:szCs w:val="22"/>
          <w:lang w:val="ro-RO"/>
        </w:rPr>
        <w:t>,</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ab/>
        <w:t xml:space="preserve">Convenţia SSM-SU-PM se încheie pe durata executiei lucrărilor/ prestarii serviciilor în incinta ELCEN/ utilizării spaţiilor ELCEN, conform contractului în întregul sǎu, inclusiv pe perioada de garanţie.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CB47B6" w:rsidRPr="000500D9" w:rsidRDefault="00CB47B6" w:rsidP="000500D9">
      <w:pPr>
        <w:pStyle w:val="BodyText"/>
        <w:ind w:firstLine="720"/>
        <w:rPr>
          <w:rFonts w:ascii="Times New Roman" w:hAnsi="Times New Roman" w:cs="Times New Roman"/>
          <w:sz w:val="22"/>
          <w:szCs w:val="22"/>
          <w:lang w:val="it-IT"/>
        </w:rPr>
      </w:pPr>
      <w:r w:rsidRPr="000500D9">
        <w:rPr>
          <w:rFonts w:ascii="Times New Roman" w:hAnsi="Times New Roman" w:cs="Times New Roman"/>
          <w:sz w:val="22"/>
          <w:szCs w:val="22"/>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0500D9">
        <w:rPr>
          <w:rFonts w:ascii="Times New Roman" w:hAnsi="Times New Roman" w:cs="Times New Roman"/>
          <w:b/>
          <w:bCs/>
          <w:sz w:val="22"/>
          <w:szCs w:val="22"/>
          <w:lang w:val="ro-RO"/>
        </w:rPr>
        <w:t xml:space="preserve"> </w:t>
      </w:r>
      <w:r w:rsidRPr="000500D9">
        <w:rPr>
          <w:rFonts w:ascii="Times New Roman" w:hAnsi="Times New Roman" w:cs="Times New Roman"/>
          <w:sz w:val="22"/>
          <w:szCs w:val="22"/>
          <w:lang w:val="ro-RO"/>
        </w:rPr>
        <w:t>nr.</w:t>
      </w:r>
      <w:r w:rsidRPr="000500D9">
        <w:rPr>
          <w:rFonts w:ascii="Times New Roman" w:hAnsi="Times New Roman" w:cs="Times New Roman"/>
          <w:b/>
          <w:bCs/>
          <w:sz w:val="22"/>
          <w:szCs w:val="22"/>
          <w:lang w:val="ro-RO"/>
        </w:rPr>
        <w:t xml:space="preserve"> </w:t>
      </w:r>
      <w:r w:rsidRPr="000500D9">
        <w:rPr>
          <w:rFonts w:ascii="Times New Roman" w:hAnsi="Times New Roman" w:cs="Times New Roman"/>
          <w:sz w:val="22"/>
          <w:szCs w:val="22"/>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0500D9">
        <w:rPr>
          <w:rFonts w:ascii="Times New Roman" w:hAnsi="Times New Roman" w:cs="Times New Roman"/>
          <w:b/>
          <w:bCs/>
          <w:sz w:val="22"/>
          <w:szCs w:val="22"/>
          <w:lang w:val="ro-RO"/>
        </w:rPr>
        <w:t xml:space="preserve">beneficiar/ proprietar </w:t>
      </w:r>
      <w:r w:rsidRPr="000500D9">
        <w:rPr>
          <w:rFonts w:ascii="Times New Roman" w:hAnsi="Times New Roman" w:cs="Times New Roman"/>
          <w:sz w:val="22"/>
          <w:szCs w:val="22"/>
          <w:lang w:val="ro-RO"/>
        </w:rPr>
        <w:t>si</w:t>
      </w:r>
      <w:r w:rsidRPr="000500D9">
        <w:rPr>
          <w:rFonts w:ascii="Times New Roman" w:hAnsi="Times New Roman" w:cs="Times New Roman"/>
          <w:b/>
          <w:bCs/>
          <w:sz w:val="22"/>
          <w:szCs w:val="22"/>
          <w:lang w:val="ro-RO"/>
        </w:rPr>
        <w:t xml:space="preserve"> contractant </w:t>
      </w:r>
      <w:r w:rsidRPr="000500D9">
        <w:rPr>
          <w:rFonts w:ascii="Times New Roman" w:hAnsi="Times New Roman" w:cs="Times New Roman"/>
          <w:sz w:val="22"/>
          <w:szCs w:val="22"/>
          <w:lang w:val="ro-RO"/>
        </w:rPr>
        <w:t xml:space="preserve"> </w:t>
      </w:r>
      <w:r w:rsidRPr="000500D9">
        <w:rPr>
          <w:rFonts w:ascii="Times New Roman" w:hAnsi="Times New Roman" w:cs="Times New Roman"/>
          <w:sz w:val="22"/>
          <w:szCs w:val="22"/>
          <w:lang w:val="it-IT"/>
        </w:rPr>
        <w:t>se stabilesc următoarele:</w:t>
      </w:r>
    </w:p>
    <w:p w:rsidR="00CB47B6" w:rsidRPr="000500D9" w:rsidRDefault="00CB47B6" w:rsidP="000500D9">
      <w:pPr>
        <w:pStyle w:val="BodyText"/>
        <w:ind w:firstLine="720"/>
        <w:rPr>
          <w:rFonts w:ascii="Times New Roman" w:hAnsi="Times New Roman" w:cs="Times New Roman"/>
          <w:sz w:val="22"/>
          <w:szCs w:val="22"/>
          <w:lang w:val="it-IT"/>
        </w:rPr>
      </w:pP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b/>
          <w:bCs/>
          <w:sz w:val="22"/>
          <w:szCs w:val="22"/>
          <w:lang w:val="ro-RO"/>
        </w:rPr>
        <w:t>I. RĂSPUNDERILE CONTRACTANTULUI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1. Contractantul are obligatia sa detina un </w:t>
      </w:r>
      <w:r w:rsidRPr="000500D9">
        <w:rPr>
          <w:rFonts w:ascii="Times New Roman" w:hAnsi="Times New Roman" w:cs="Times New Roman"/>
          <w:b/>
          <w:bCs/>
          <w:sz w:val="22"/>
          <w:szCs w:val="22"/>
          <w:lang w:val="ro-RO"/>
        </w:rPr>
        <w:t>plan propriu de securitate si sanatate in munca/ plan de prevenire si protectie</w:t>
      </w:r>
      <w:r w:rsidRPr="000500D9">
        <w:rPr>
          <w:rFonts w:ascii="Times New Roman" w:hAnsi="Times New Roman" w:cs="Times New Roman"/>
          <w:sz w:val="22"/>
          <w:szCs w:val="22"/>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0500D9">
        <w:rPr>
          <w:rFonts w:ascii="Times New Roman" w:hAnsi="Times New Roman" w:cs="Times New Roman"/>
          <w:b/>
          <w:bCs/>
          <w:sz w:val="22"/>
          <w:szCs w:val="22"/>
          <w:lang w:val="ro-RO"/>
        </w:rPr>
        <w:t xml:space="preserve"> documentele ce atesta competenta si desemnarea coordonatorului in santier</w:t>
      </w:r>
      <w:r w:rsidRPr="000500D9">
        <w:rPr>
          <w:rFonts w:ascii="Times New Roman" w:hAnsi="Times New Roman" w:cs="Times New Roman"/>
          <w:sz w:val="22"/>
          <w:szCs w:val="22"/>
          <w:lang w:val="ro-RO"/>
        </w:rPr>
        <w:t xml:space="preserve">, precum si </w:t>
      </w:r>
      <w:r w:rsidRPr="000500D9">
        <w:rPr>
          <w:rFonts w:ascii="Times New Roman" w:hAnsi="Times New Roman" w:cs="Times New Roman"/>
          <w:b/>
          <w:bCs/>
          <w:sz w:val="22"/>
          <w:szCs w:val="22"/>
          <w:lang w:val="ro-RO"/>
        </w:rPr>
        <w:t>propunerea de document de colaborare practica</w:t>
      </w:r>
      <w:r w:rsidRPr="000500D9">
        <w:rPr>
          <w:rFonts w:ascii="Times New Roman" w:hAnsi="Times New Roman" w:cs="Times New Roman"/>
          <w:sz w:val="22"/>
          <w:szCs w:val="22"/>
          <w:lang w:val="ro-RO"/>
        </w:rPr>
        <w:t xml:space="preserve"> cu acesta.</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0500D9">
        <w:rPr>
          <w:rFonts w:ascii="Times New Roman" w:hAnsi="Times New Roman" w:cs="Times New Roman"/>
          <w:sz w:val="22"/>
          <w:szCs w:val="22"/>
        </w:rPr>
        <w:t>z</w:t>
      </w:r>
      <w:r w:rsidRPr="000500D9">
        <w:rPr>
          <w:rFonts w:ascii="Times New Roman" w:hAnsi="Times New Roman" w:cs="Times New Roman"/>
          <w:sz w:val="22"/>
          <w:szCs w:val="22"/>
          <w:lang w:val="ro-RO"/>
        </w:rPr>
        <w:t xml:space="preserve"> de a semna convenţia, subcontractul este lovit de nulitate; contractantul trebuie sa prezinte o copie dupǎ </w:t>
      </w:r>
      <w:r w:rsidRPr="000500D9">
        <w:rPr>
          <w:rFonts w:ascii="Times New Roman" w:hAnsi="Times New Roman" w:cs="Times New Roman"/>
          <w:b/>
          <w:bCs/>
          <w:sz w:val="22"/>
          <w:szCs w:val="22"/>
          <w:lang w:val="ro-RO"/>
        </w:rPr>
        <w:t>autorizaţia de funcţionare din punct de vedere al securităţii şi sănătăţii în muncă</w:t>
      </w:r>
      <w:r w:rsidRPr="000500D9">
        <w:rPr>
          <w:rFonts w:ascii="Times New Roman" w:hAnsi="Times New Roman" w:cs="Times New Roman"/>
          <w:sz w:val="22"/>
          <w:szCs w:val="22"/>
          <w:lang w:val="ro-RO"/>
        </w:rPr>
        <w:t xml:space="preserve"> deţinutǎ de firmele subcontractante, care se anexeazǎ la prezenta convenţie.</w:t>
      </w:r>
    </w:p>
    <w:p w:rsidR="00CB47B6" w:rsidRPr="000500D9" w:rsidRDefault="00CB47B6" w:rsidP="000500D9">
      <w:pPr>
        <w:ind w:firstLine="720"/>
        <w:jc w:val="both"/>
        <w:rPr>
          <w:sz w:val="22"/>
          <w:szCs w:val="22"/>
          <w:lang w:val="it-IT"/>
        </w:rPr>
      </w:pPr>
      <w:r w:rsidRPr="000500D9">
        <w:rPr>
          <w:sz w:val="22"/>
          <w:szCs w:val="22"/>
          <w:lang w:val="it-IT"/>
        </w:rPr>
        <w:t xml:space="preserve">4. Accesul personalului contractantului în incinta ELCEN se face pe bază de liste aprobate de către contractant si reprezentantul ELCEN/ CTE/ UR </w:t>
      </w:r>
      <w:r w:rsidRPr="000500D9">
        <w:rPr>
          <w:i/>
          <w:iCs/>
          <w:sz w:val="22"/>
          <w:szCs w:val="22"/>
          <w:lang w:val="it-IT"/>
        </w:rPr>
        <w:t>(formular anexa 1)</w:t>
      </w:r>
      <w:r w:rsidRPr="000500D9">
        <w:rPr>
          <w:sz w:val="22"/>
          <w:szCs w:val="22"/>
          <w:lang w:val="it-IT"/>
        </w:rPr>
        <w:t xml:space="preserve"> şi actualizate ori de cǎte ori este necesar, respectiv: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w:t>
      </w:r>
      <w:r w:rsidRPr="000500D9">
        <w:rPr>
          <w:rFonts w:ascii="Times New Roman" w:hAnsi="Times New Roman" w:cs="Times New Roman"/>
          <w:b/>
          <w:bCs/>
          <w:sz w:val="22"/>
          <w:szCs w:val="22"/>
          <w:lang w:val="ro-RO"/>
        </w:rPr>
        <w:t>lista personalului</w:t>
      </w:r>
      <w:r w:rsidRPr="000500D9">
        <w:rPr>
          <w:rFonts w:ascii="Times New Roman" w:hAnsi="Times New Roman" w:cs="Times New Roman"/>
          <w:sz w:val="22"/>
          <w:szCs w:val="22"/>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w:t>
      </w:r>
      <w:r w:rsidRPr="000500D9">
        <w:rPr>
          <w:rFonts w:ascii="Times New Roman" w:hAnsi="Times New Roman" w:cs="Times New Roman"/>
          <w:b/>
          <w:bCs/>
          <w:sz w:val="22"/>
          <w:szCs w:val="22"/>
          <w:lang w:val="ro-RO"/>
        </w:rPr>
        <w:t>lista mijloacelor auto</w:t>
      </w:r>
      <w:r w:rsidRPr="000500D9">
        <w:rPr>
          <w:rFonts w:ascii="Times New Roman" w:hAnsi="Times New Roman" w:cs="Times New Roman"/>
          <w:sz w:val="22"/>
          <w:szCs w:val="22"/>
          <w:lang w:val="ro-RO"/>
        </w:rPr>
        <w:t xml:space="preserve"> (felul lor, numerele de înmatriculare şi numele conducǎtorilor autovehiculelor);  </w:t>
      </w: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w:t>
      </w:r>
      <w:r w:rsidRPr="000500D9">
        <w:rPr>
          <w:rFonts w:ascii="Times New Roman" w:hAnsi="Times New Roman" w:cs="Times New Roman"/>
          <w:sz w:val="22"/>
          <w:szCs w:val="22"/>
          <w:lang w:val="ro-RO"/>
        </w:rPr>
        <w:tab/>
        <w:t>-</w:t>
      </w:r>
      <w:r w:rsidRPr="000500D9">
        <w:rPr>
          <w:rFonts w:ascii="Times New Roman" w:hAnsi="Times New Roman" w:cs="Times New Roman"/>
          <w:b/>
          <w:bCs/>
          <w:sz w:val="22"/>
          <w:szCs w:val="22"/>
          <w:lang w:val="ro-RO"/>
        </w:rPr>
        <w:t>lista echipamentelor/ materialelor/ substantelor</w:t>
      </w:r>
      <w:r w:rsidRPr="000500D9">
        <w:rPr>
          <w:rFonts w:ascii="Times New Roman" w:hAnsi="Times New Roman" w:cs="Times New Roman"/>
          <w:sz w:val="22"/>
          <w:szCs w:val="22"/>
          <w:lang w:val="ro-RO"/>
        </w:rPr>
        <w:t xml:space="preserve"> din dotare (denumire, nr. bucǎţi, cantitate, dupa caz).</w:t>
      </w:r>
    </w:p>
    <w:p w:rsidR="00CB47B6" w:rsidRPr="000500D9" w:rsidRDefault="00CB47B6" w:rsidP="000500D9">
      <w:pPr>
        <w:pStyle w:val="BodyText"/>
        <w:rPr>
          <w:rFonts w:ascii="Times New Roman" w:hAnsi="Times New Roman" w:cs="Times New Roman"/>
          <w:i/>
          <w:iCs/>
          <w:sz w:val="22"/>
          <w:szCs w:val="22"/>
          <w:lang w:val="ro-RO"/>
        </w:rPr>
      </w:pPr>
      <w:r w:rsidRPr="000500D9">
        <w:rPr>
          <w:rFonts w:ascii="Times New Roman" w:hAnsi="Times New Roman" w:cs="Times New Roman"/>
          <w:sz w:val="22"/>
          <w:szCs w:val="22"/>
          <w:lang w:val="ro-RO"/>
        </w:rPr>
        <w:tab/>
      </w:r>
      <w:r w:rsidRPr="000500D9">
        <w:rPr>
          <w:rFonts w:ascii="Times New Roman" w:hAnsi="Times New Roman" w:cs="Times New Roman"/>
          <w:i/>
          <w:iCs/>
          <w:sz w:val="22"/>
          <w:szCs w:val="22"/>
          <w:lang w:val="ro-RO"/>
        </w:rPr>
        <w:t xml:space="preserve">Nota: </w:t>
      </w:r>
      <w:r w:rsidRPr="000500D9">
        <w:rPr>
          <w:rFonts w:ascii="Times New Roman" w:hAnsi="Times New Roman" w:cs="Times New Roman"/>
          <w:i/>
          <w:iCs/>
          <w:sz w:val="22"/>
          <w:szCs w:val="22"/>
          <w:lang w:val="it-IT"/>
        </w:rPr>
        <w:t>In cazul in care beneficiarul este Uzina de Reparatii, listele se aproba si de catre directorul centralei in incinta careia se desfasoara activitatea contractantului.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5. La introducerea în incintă a substanţelor periculoase, contractantul este obligat sǎ prezinte </w:t>
      </w:r>
      <w:r w:rsidRPr="000500D9">
        <w:rPr>
          <w:rFonts w:ascii="Times New Roman" w:hAnsi="Times New Roman" w:cs="Times New Roman"/>
          <w:b/>
          <w:bCs/>
          <w:sz w:val="22"/>
          <w:szCs w:val="22"/>
          <w:lang w:val="ro-RO"/>
        </w:rPr>
        <w:t>fişa cu date de securitate</w:t>
      </w:r>
      <w:r w:rsidRPr="000500D9">
        <w:rPr>
          <w:rFonts w:ascii="Times New Roman" w:hAnsi="Times New Roman" w:cs="Times New Roman"/>
          <w:sz w:val="22"/>
          <w:szCs w:val="22"/>
          <w:lang w:val="ro-RO"/>
        </w:rPr>
        <w:t xml:space="preserve"> pentru fiecare substanţǎ în parte.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6. Personalul contractantului are obligatia de a purta în timpul desfasurarii activitatii in incinta ELCEN, ecusoane continand numele, prenumele, functia si denumirea societatii.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7. Conducătorii auto au obligaţia de a se supune controlului la poarta de acces in incinta ELCEN, atât la intrare cât şi la ieşire.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8. Se interzice prezentarea la lucru sub influenţa bǎuturilor alcoolice sau a substanţelor stupefiante, facilitarea introducerii, introducerea şi consumul acestora în incinta ELCEN.</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i/>
          <w:iCs/>
          <w:sz w:val="22"/>
          <w:szCs w:val="22"/>
          <w:lang w:val="ro-RO"/>
        </w:rPr>
        <w:t xml:space="preserve">Nota: In cazul in care beneficiarul este Uzina de Reparatii, documentul in care sunt prevazute traseele de acces pentru personalul si mijloacele auto ale contractantului se aproba si de catre directorul centralei </w:t>
      </w:r>
      <w:r w:rsidRPr="000500D9">
        <w:rPr>
          <w:rFonts w:ascii="Times New Roman" w:hAnsi="Times New Roman" w:cs="Times New Roman"/>
          <w:i/>
          <w:iCs/>
          <w:sz w:val="22"/>
          <w:szCs w:val="22"/>
          <w:lang w:val="it-IT"/>
        </w:rPr>
        <w:t>in incinta careia se desfasoara activitatea contractantului.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11. Personalul contractantului are obligatia de a respecta locurile pentru fumat special amenajate si marcate pe traseul de acces.</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12. Contractantul isi va amplasa/ depozita echipamente/ materiale/ deseuri in incinta ELCEN, numai in spatiile stabilite de catre reprezentantul ELCEN/ CTE/ UR.</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13. Nu</w:t>
      </w:r>
      <w:r w:rsidRPr="000500D9">
        <w:rPr>
          <w:rFonts w:ascii="Times New Roman" w:hAnsi="Times New Roman" w:cs="Times New Roman"/>
          <w:color w:val="FF0000"/>
          <w:sz w:val="22"/>
          <w:szCs w:val="22"/>
          <w:lang w:val="ro-RO"/>
        </w:rPr>
        <w:t xml:space="preserve"> </w:t>
      </w:r>
      <w:r w:rsidRPr="000500D9">
        <w:rPr>
          <w:rFonts w:ascii="Times New Roman" w:hAnsi="Times New Roman" w:cs="Times New Roman"/>
          <w:sz w:val="22"/>
          <w:szCs w:val="22"/>
          <w:lang w:val="ro-RO"/>
        </w:rPr>
        <w:t>se admite depozitarea substantelor periculoase in spatii neaerisite si in cantitati mai mari decat cele stabilite de comun acord cu reprezentantul ELCEN/ CTE/ UR.</w:t>
      </w: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 xml:space="preserve">14. Contractantul efectueaza lucrǎri/ servicii/ utilizeaza spatii în incinta ELCEN, conform contractului încheiat, în baza </w:t>
      </w:r>
      <w:r w:rsidRPr="000500D9">
        <w:rPr>
          <w:rFonts w:ascii="Times New Roman" w:hAnsi="Times New Roman" w:cs="Times New Roman"/>
          <w:b/>
          <w:bCs/>
          <w:sz w:val="22"/>
          <w:szCs w:val="22"/>
          <w:lang w:val="ro-RO"/>
        </w:rPr>
        <w:t>formelor de lucru</w:t>
      </w:r>
      <w:r w:rsidRPr="000500D9">
        <w:rPr>
          <w:rFonts w:ascii="Times New Roman" w:hAnsi="Times New Roman" w:cs="Times New Roman"/>
          <w:sz w:val="22"/>
          <w:szCs w:val="22"/>
          <w:lang w:val="ro-RO"/>
        </w:rPr>
        <w:t xml:space="preserve">: autorizaţie de lucru, proces verbal de predare in revizie-reparaţie sau alte forme de lucru conform normativelor in vigoare, în funcţie de natura lucrǎrilor/ serviciilor.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15. Lucrǎrile cu foc deschis în locurile periculoase stabilite de reprezentantul ELCEN/ CTE/ UR, se efectueaza doar cu </w:t>
      </w:r>
      <w:r w:rsidRPr="000500D9">
        <w:rPr>
          <w:rFonts w:ascii="Times New Roman" w:hAnsi="Times New Roman" w:cs="Times New Roman"/>
          <w:b/>
          <w:bCs/>
          <w:sz w:val="22"/>
          <w:szCs w:val="22"/>
          <w:lang w:val="ro-RO"/>
        </w:rPr>
        <w:t>permis de lucru cu foc</w:t>
      </w:r>
      <w:r w:rsidRPr="000500D9">
        <w:rPr>
          <w:rFonts w:ascii="Times New Roman" w:hAnsi="Times New Roman" w:cs="Times New Roman"/>
          <w:sz w:val="22"/>
          <w:szCs w:val="22"/>
          <w:lang w:val="ro-RO"/>
        </w:rPr>
        <w:t xml:space="preserve"> întocmit de acesta, contractantul fiind obligat sǎ respecte prevederile documentului respectiv.</w:t>
      </w: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16. Se interzice în orice situaţie executarea oricǎror manevre sau lucrari din proprie iniţiativǎ, necuprinse în formalitǎţile de lucru, precum şi recurgerea la improvizaţii de orice naturǎ în instalaţiile ELCEN.</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17. Contractantul are obligatia de a informa anticipat reprezentantul ELCEN/ CTE/ UR în cazul în care urmează să se producă modificări asupra lucrǎrilor executate/ serviciilor prestate convenite în cadrul contractului.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19. În cazul în care este necesarǎ efectuarea unor lucrǎri cu surse radioactive, contractantul este obligat sǎ respecte legislaţia specificǎ în domeniul activitǎţii nucleare.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20. Pentru activitǎţile în care se poate degaja pulbere provenita de la azbest şi/sau din materiale cu conţinut de azbest, contractantul este obligat sa respecte prevederile HG 1875/2005.</w:t>
      </w: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CB47B6" w:rsidRPr="000500D9" w:rsidRDefault="00CB47B6" w:rsidP="000500D9">
      <w:pPr>
        <w:pStyle w:val="BodyText"/>
        <w:ind w:firstLine="720"/>
        <w:rPr>
          <w:rFonts w:ascii="Times New Roman" w:hAnsi="Times New Roman" w:cs="Times New Roman"/>
          <w:color w:val="FF0000"/>
          <w:sz w:val="22"/>
          <w:szCs w:val="22"/>
          <w:lang w:val="ro-RO"/>
        </w:rPr>
      </w:pPr>
      <w:r w:rsidRPr="000500D9">
        <w:rPr>
          <w:rFonts w:ascii="Times New Roman" w:hAnsi="Times New Roman" w:cs="Times New Roman"/>
          <w:sz w:val="22"/>
          <w:szCs w:val="22"/>
          <w:lang w:val="it-IT"/>
        </w:rPr>
        <w:t>22. Contractantul va utiliza pe cât posibil în activitatile desfǎşurate materiale ecologice, pentru a nu se creea un pericol potenţial pentru mediu.</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24. Se interzice folosirea mijloacelor de interventie ale ELCEN, exceptand cazul in care acestea se predau contractantului, in baza </w:t>
      </w:r>
      <w:r w:rsidRPr="000500D9">
        <w:rPr>
          <w:rFonts w:ascii="Times New Roman" w:hAnsi="Times New Roman" w:cs="Times New Roman"/>
          <w:b/>
          <w:bCs/>
          <w:sz w:val="22"/>
          <w:szCs w:val="22"/>
          <w:lang w:val="ro-RO"/>
        </w:rPr>
        <w:t>procesului verbal de predare-primire</w:t>
      </w:r>
      <w:r w:rsidRPr="000500D9">
        <w:rPr>
          <w:rFonts w:ascii="Times New Roman" w:hAnsi="Times New Roman" w:cs="Times New Roman"/>
          <w:sz w:val="22"/>
          <w:szCs w:val="22"/>
          <w:lang w:val="ro-RO"/>
        </w:rPr>
        <w:t xml:space="preserve">, pe perioada desfasurarii lucrarilor/ activitatii; in aceasta situatie, contractantul se obliga ca la incheierea lucrarilor/ activitatii, sa predea mijloacele de interventie in cantitatea si starea in care le-a primit.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25. Contractantul asigurǎ colectarea separatǎ a deşeurilor de hârtie/ carton, plastic, sticlă şi metal şi depozitarea acestora în containere proprii, special amenajate.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26. Contractantul asigura curatenia pe caile de acces pe care le foloseste, in jurul organizarii de santier si in zona proprie de lucru si evacuarea deseurilor rezultate din activitatea proprie.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27. Barǎcile contractantului vor fi amplasate în spaţiile aprobate de cǎtre reprezentantul ELCEN/ CTE/ UR, având inscripţionatǎ vizibil sigla proprie.</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28. Contractantul rǎspunde de participarea personalului propriu care urmeazǎ sǎ îşi desfăşoare activitatea in incinta ELCEN, la instructajul SSM-SU-PM efectuat de reprezentantii ELCEN, înainte de începerea oricǎror activitǎţi.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30. Contractantul rǎspunde de modul în care personalul propriu respectǎ legislaţia de securitate şi sănătate în muncă, situaţii de urgenţǎ şi protecţia mediului.</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0500D9">
        <w:rPr>
          <w:rFonts w:ascii="Times New Roman" w:hAnsi="Times New Roman" w:cs="Times New Roman"/>
          <w:spacing w:val="-6"/>
          <w:sz w:val="22"/>
          <w:szCs w:val="22"/>
        </w:rPr>
        <w:t>Norme de protectie a muncii pentru partea mecanică a centralelor electrice</w:t>
      </w:r>
      <w:r w:rsidRPr="000500D9">
        <w:rPr>
          <w:rFonts w:ascii="Times New Roman" w:hAnsi="Times New Roman" w:cs="Times New Roman"/>
          <w:sz w:val="22"/>
          <w:szCs w:val="22"/>
          <w:lang w:val="ro-RO"/>
        </w:rPr>
        <w:t>, PE 009/93-</w:t>
      </w:r>
      <w:r w:rsidRPr="000500D9">
        <w:rPr>
          <w:rFonts w:ascii="Times New Roman" w:hAnsi="Times New Roman" w:cs="Times New Roman"/>
          <w:sz w:val="22"/>
          <w:szCs w:val="22"/>
        </w:rPr>
        <w:t>Norme</w:t>
      </w:r>
      <w:r w:rsidRPr="000500D9">
        <w:rPr>
          <w:rFonts w:ascii="Times New Roman" w:hAnsi="Times New Roman" w:cs="Times New Roman"/>
          <w:snapToGrid w:val="0"/>
          <w:sz w:val="22"/>
          <w:szCs w:val="22"/>
        </w:rPr>
        <w:t xml:space="preserve"> de prevenire, stingere şi dotare împotriva incendiilor pentru</w:t>
      </w:r>
      <w:r w:rsidRPr="000500D9">
        <w:rPr>
          <w:rFonts w:ascii="Times New Roman" w:hAnsi="Times New Roman" w:cs="Times New Roman"/>
          <w:sz w:val="22"/>
          <w:szCs w:val="22"/>
        </w:rPr>
        <w:t xml:space="preserve"> producerea, transportul şi distribuţia energiei electrice şi termice</w:t>
      </w:r>
      <w:r w:rsidRPr="000500D9">
        <w:rPr>
          <w:rFonts w:ascii="Times New Roman" w:hAnsi="Times New Roman" w:cs="Times New Roman"/>
          <w:sz w:val="22"/>
          <w:szCs w:val="22"/>
          <w:lang w:val="ro-RO"/>
        </w:rPr>
        <w:t>, autorizatia de lucru/procesul verbal de predare in revizie reparatie/ alte forme de lucru si alte proceduri/ regulamente/ instructiuni aplicabile, în funcţie de natura lucrǎrilor/ serviciilor.</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32. Contractantul rǎspunde de modul în care lucrătorii proprii asigurǎ păstrarea integrităţii mijloacelor de intervenţie pentru stingerea incendiilor ale ELCEN, existente în zona de lucru.</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34. Contractantul va controla periodic modul in care personalul propriu isi respecta obligatiile de SSM-SU-PM, luând mǎsuri operative de eliminare a neregulilor.</w:t>
      </w: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Nota: orice incident/ situatie mentionate mai sus se vor anunta la dispecer sef tura, tel.  ....................</w:t>
      </w:r>
    </w:p>
    <w:p w:rsidR="00CB47B6" w:rsidRPr="000500D9" w:rsidRDefault="00CB47B6" w:rsidP="000500D9">
      <w:pPr>
        <w:pStyle w:val="BodyText"/>
        <w:ind w:firstLine="720"/>
        <w:rPr>
          <w:rFonts w:ascii="Times New Roman" w:hAnsi="Times New Roman" w:cs="Times New Roman"/>
          <w:b/>
          <w:bCs/>
          <w:sz w:val="22"/>
          <w:szCs w:val="22"/>
          <w:lang w:val="ro-RO"/>
        </w:rPr>
      </w:pPr>
    </w:p>
    <w:p w:rsidR="00CB47B6" w:rsidRPr="000500D9" w:rsidRDefault="00CB47B6" w:rsidP="000500D9">
      <w:pPr>
        <w:pStyle w:val="BodyText"/>
        <w:ind w:left="360"/>
        <w:rPr>
          <w:rFonts w:ascii="Times New Roman" w:hAnsi="Times New Roman" w:cs="Times New Roman"/>
          <w:b/>
          <w:bCs/>
          <w:sz w:val="22"/>
          <w:szCs w:val="22"/>
          <w:lang w:val="ro-RO"/>
        </w:rPr>
      </w:pPr>
      <w:r w:rsidRPr="000500D9">
        <w:rPr>
          <w:rFonts w:ascii="Times New Roman" w:hAnsi="Times New Roman" w:cs="Times New Roman"/>
          <w:b/>
          <w:bCs/>
          <w:sz w:val="22"/>
          <w:szCs w:val="22"/>
          <w:lang w:val="ro-RO"/>
        </w:rPr>
        <w:t xml:space="preserve">    II.  RĂSPUNDERILE BENEFICIARULUI/ PROPRIETARULUI</w:t>
      </w:r>
    </w:p>
    <w:p w:rsidR="00CB47B6" w:rsidRPr="000500D9" w:rsidRDefault="00CB47B6" w:rsidP="000500D9">
      <w:pPr>
        <w:tabs>
          <w:tab w:val="left" w:pos="360"/>
          <w:tab w:val="left" w:pos="600"/>
        </w:tabs>
        <w:autoSpaceDE w:val="0"/>
        <w:autoSpaceDN w:val="0"/>
        <w:adjustRightInd w:val="0"/>
        <w:ind w:firstLine="720"/>
        <w:jc w:val="both"/>
        <w:rPr>
          <w:sz w:val="22"/>
          <w:szCs w:val="22"/>
          <w:lang w:val="ro-RO"/>
        </w:rPr>
      </w:pPr>
      <w:r w:rsidRPr="000500D9">
        <w:rPr>
          <w:sz w:val="22"/>
          <w:szCs w:val="22"/>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0500D9">
        <w:rPr>
          <w:sz w:val="22"/>
          <w:szCs w:val="22"/>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0500D9">
        <w:rPr>
          <w:sz w:val="22"/>
          <w:szCs w:val="22"/>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2. La finalul instructajului se va întocmi o </w:t>
      </w:r>
      <w:r w:rsidRPr="000500D9">
        <w:rPr>
          <w:rFonts w:ascii="Times New Roman" w:hAnsi="Times New Roman" w:cs="Times New Roman"/>
          <w:b/>
          <w:bCs/>
          <w:sz w:val="22"/>
          <w:szCs w:val="22"/>
          <w:lang w:val="ro-RO"/>
        </w:rPr>
        <w:t xml:space="preserve">fişǎ de instruire colectiva privind SSM-SU-PM </w:t>
      </w:r>
      <w:r w:rsidRPr="000500D9">
        <w:rPr>
          <w:rFonts w:ascii="Times New Roman" w:hAnsi="Times New Roman" w:cs="Times New Roman"/>
          <w:i/>
          <w:iCs/>
          <w:sz w:val="22"/>
          <w:szCs w:val="22"/>
          <w:lang w:val="ro-RO"/>
        </w:rPr>
        <w:t>(formular anexa 2)</w:t>
      </w:r>
      <w:r w:rsidRPr="000500D9">
        <w:rPr>
          <w:rFonts w:ascii="Times New Roman" w:hAnsi="Times New Roman" w:cs="Times New Roman"/>
          <w:sz w:val="22"/>
          <w:szCs w:val="22"/>
          <w:lang w:val="ro-RO"/>
        </w:rPr>
        <w:t xml:space="preserve">, care se va anexa la prezenta convenţie. </w:t>
      </w:r>
    </w:p>
    <w:p w:rsidR="00CB47B6" w:rsidRPr="000500D9" w:rsidRDefault="00CB47B6" w:rsidP="000500D9">
      <w:pPr>
        <w:pStyle w:val="BodyText"/>
        <w:ind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3. Reprezentantul ELCEN/ CTE/ UR va anexa la prezenta convenţie, dupa caz: </w:t>
      </w:r>
      <w:r w:rsidRPr="000500D9">
        <w:rPr>
          <w:rFonts w:ascii="Times New Roman" w:hAnsi="Times New Roman" w:cs="Times New Roman"/>
          <w:b/>
          <w:bCs/>
          <w:sz w:val="22"/>
          <w:szCs w:val="22"/>
          <w:lang w:val="ro-RO"/>
        </w:rPr>
        <w:t>schiţa amplasǎrii organizǎrii de şantier, a traseelor pe care trebuie sǎ se deplaseze personalul contractantului</w:t>
      </w:r>
      <w:r w:rsidRPr="000500D9">
        <w:rPr>
          <w:rFonts w:ascii="Times New Roman" w:hAnsi="Times New Roman" w:cs="Times New Roman"/>
          <w:sz w:val="22"/>
          <w:szCs w:val="22"/>
          <w:lang w:val="ro-RO"/>
        </w:rPr>
        <w:t xml:space="preserve">, documentele de lucru: </w:t>
      </w:r>
      <w:r w:rsidRPr="000500D9">
        <w:rPr>
          <w:rFonts w:ascii="Times New Roman" w:hAnsi="Times New Roman" w:cs="Times New Roman"/>
          <w:b/>
          <w:bCs/>
          <w:sz w:val="22"/>
          <w:szCs w:val="22"/>
          <w:lang w:val="ro-RO"/>
        </w:rPr>
        <w:t>autorizaţia de lucru/ procesul verbal de predare în reparaţie a mijlocului de productie, permisul de lucru cu foc, procesul verbal de predare a frontului de lucru, procesul verbal de predare-primire a mijloacelor de interventie</w:t>
      </w:r>
      <w:r w:rsidRPr="000500D9">
        <w:rPr>
          <w:rFonts w:ascii="Times New Roman" w:hAnsi="Times New Roman" w:cs="Times New Roman"/>
          <w:sz w:val="22"/>
          <w:szCs w:val="22"/>
          <w:lang w:val="ro-RO"/>
        </w:rPr>
        <w:t xml:space="preserve"> şi va stabili in scris </w:t>
      </w:r>
      <w:r w:rsidRPr="000500D9">
        <w:rPr>
          <w:rFonts w:ascii="Times New Roman" w:hAnsi="Times New Roman" w:cs="Times New Roman"/>
          <w:b/>
          <w:bCs/>
          <w:sz w:val="22"/>
          <w:szCs w:val="22"/>
          <w:lang w:val="ro-RO"/>
        </w:rPr>
        <w:t>locurile de depozitare/ amplasare a echipamentelor/ baracilor, materialelor/ substantelor si deşeurilor contractantului</w:t>
      </w:r>
      <w:r w:rsidRPr="000500D9">
        <w:rPr>
          <w:rFonts w:ascii="Times New Roman" w:hAnsi="Times New Roman" w:cs="Times New Roman"/>
          <w:sz w:val="22"/>
          <w:szCs w:val="22"/>
          <w:lang w:val="ro-RO"/>
        </w:rPr>
        <w:t>.</w:t>
      </w: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ind w:firstLine="720"/>
        <w:rPr>
          <w:rFonts w:ascii="Times New Roman" w:hAnsi="Times New Roman" w:cs="Times New Roman"/>
          <w:b/>
          <w:bCs/>
          <w:sz w:val="22"/>
          <w:szCs w:val="22"/>
          <w:lang w:val="ro-RO"/>
        </w:rPr>
      </w:pPr>
      <w:r w:rsidRPr="000500D9">
        <w:rPr>
          <w:rFonts w:ascii="Times New Roman" w:hAnsi="Times New Roman" w:cs="Times New Roman"/>
          <w:b/>
          <w:bCs/>
          <w:sz w:val="22"/>
          <w:szCs w:val="22"/>
          <w:lang w:val="ro-RO"/>
        </w:rPr>
        <w:t>III. REGLEMENTĂRI FINALE</w:t>
      </w:r>
    </w:p>
    <w:p w:rsidR="00CB47B6" w:rsidRPr="000500D9" w:rsidRDefault="00CB47B6" w:rsidP="00BD308B">
      <w:pPr>
        <w:pStyle w:val="BodyText"/>
        <w:widowControl/>
        <w:numPr>
          <w:ilvl w:val="0"/>
          <w:numId w:val="50"/>
        </w:numPr>
        <w:tabs>
          <w:tab w:val="clear" w:pos="720"/>
          <w:tab w:val="num" w:pos="0"/>
          <w:tab w:val="left" w:pos="960"/>
          <w:tab w:val="num" w:pos="1080"/>
        </w:tabs>
        <w:ind w:left="0"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CB47B6" w:rsidRPr="000500D9" w:rsidRDefault="00CB47B6" w:rsidP="00BD308B">
      <w:pPr>
        <w:pStyle w:val="BodyText"/>
        <w:widowControl/>
        <w:numPr>
          <w:ilvl w:val="0"/>
          <w:numId w:val="50"/>
        </w:numPr>
        <w:tabs>
          <w:tab w:val="clear" w:pos="720"/>
          <w:tab w:val="num" w:pos="0"/>
          <w:tab w:val="left" w:pos="960"/>
          <w:tab w:val="num" w:pos="1080"/>
        </w:tabs>
        <w:ind w:left="0"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CB47B6" w:rsidRPr="000500D9" w:rsidRDefault="00CB47B6" w:rsidP="00BD308B">
      <w:pPr>
        <w:pStyle w:val="BodyText"/>
        <w:widowControl/>
        <w:numPr>
          <w:ilvl w:val="0"/>
          <w:numId w:val="50"/>
        </w:numPr>
        <w:tabs>
          <w:tab w:val="clear" w:pos="720"/>
          <w:tab w:val="left" w:pos="960"/>
          <w:tab w:val="num" w:pos="1080"/>
        </w:tabs>
        <w:ind w:left="0" w:firstLine="720"/>
        <w:rPr>
          <w:rFonts w:ascii="Times New Roman" w:hAnsi="Times New Roman" w:cs="Times New Roman"/>
          <w:b/>
          <w:bCs/>
          <w:sz w:val="22"/>
          <w:szCs w:val="22"/>
          <w:lang w:val="ro-RO"/>
        </w:rPr>
      </w:pPr>
      <w:r w:rsidRPr="000500D9">
        <w:rPr>
          <w:rFonts w:ascii="Times New Roman" w:hAnsi="Times New Roman" w:cs="Times New Roman"/>
          <w:sz w:val="22"/>
          <w:szCs w:val="22"/>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CB47B6" w:rsidRPr="000500D9" w:rsidRDefault="00CB47B6" w:rsidP="00BD308B">
      <w:pPr>
        <w:pStyle w:val="BodyText"/>
        <w:widowControl/>
        <w:numPr>
          <w:ilvl w:val="0"/>
          <w:numId w:val="50"/>
        </w:numPr>
        <w:tabs>
          <w:tab w:val="clear" w:pos="720"/>
          <w:tab w:val="left" w:pos="960"/>
          <w:tab w:val="num" w:pos="1080"/>
        </w:tabs>
        <w:ind w:left="0" w:firstLine="720"/>
        <w:rPr>
          <w:rFonts w:ascii="Times New Roman" w:hAnsi="Times New Roman" w:cs="Times New Roman"/>
          <w:color w:val="FF0000"/>
          <w:sz w:val="22"/>
          <w:szCs w:val="22"/>
          <w:lang w:val="ro-RO"/>
        </w:rPr>
      </w:pPr>
      <w:r w:rsidRPr="000500D9">
        <w:rPr>
          <w:rFonts w:ascii="Times New Roman" w:hAnsi="Times New Roman" w:cs="Times New Roman"/>
          <w:sz w:val="22"/>
          <w:szCs w:val="22"/>
          <w:lang w:val="ro-RO"/>
        </w:rPr>
        <w:t xml:space="preserve"> Pǎrtile sunt obligate sǎ rǎspundǎ reciproc la solicitari referitoare la rezolvarea problemelor potenţiale sau la cele care au intervenit pe parcursul derulǎrii activitǎţilor.  </w:t>
      </w:r>
    </w:p>
    <w:p w:rsidR="00CB47B6" w:rsidRPr="000500D9" w:rsidRDefault="00CB47B6" w:rsidP="00BD308B">
      <w:pPr>
        <w:pStyle w:val="BodyText"/>
        <w:widowControl/>
        <w:numPr>
          <w:ilvl w:val="0"/>
          <w:numId w:val="50"/>
        </w:numPr>
        <w:tabs>
          <w:tab w:val="clear" w:pos="720"/>
          <w:tab w:val="num" w:pos="0"/>
          <w:tab w:val="left" w:pos="960"/>
        </w:tabs>
        <w:ind w:left="0" w:firstLine="720"/>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6. Comunicarea, înregistrarea şi cercetarea evenimentelor produse se face de cǎtre angajatorul rǎspunzator de conducerea şi/sau de organizarea activitǎţii care a avut ca urmare producerea evenimentului.</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CB47B6" w:rsidRPr="000500D9" w:rsidRDefault="00CB47B6" w:rsidP="000500D9">
      <w:pPr>
        <w:tabs>
          <w:tab w:val="left" w:pos="960"/>
        </w:tabs>
        <w:ind w:firstLine="720"/>
        <w:jc w:val="both"/>
        <w:rPr>
          <w:color w:val="FF0000"/>
          <w:sz w:val="22"/>
          <w:szCs w:val="22"/>
          <w:lang w:val="ro-RO"/>
        </w:rPr>
      </w:pPr>
      <w:r w:rsidRPr="000500D9">
        <w:rPr>
          <w:sz w:val="22"/>
          <w:szCs w:val="22"/>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12. Î</w:t>
      </w:r>
      <w:r w:rsidRPr="000500D9">
        <w:rPr>
          <w:rFonts w:ascii="Times New Roman" w:hAnsi="Times New Roman" w:cs="Times New Roman"/>
          <w:sz w:val="22"/>
          <w:szCs w:val="22"/>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0500D9">
        <w:rPr>
          <w:rFonts w:ascii="Times New Roman" w:hAnsi="Times New Roman" w:cs="Times New Roman"/>
          <w:sz w:val="22"/>
          <w:szCs w:val="22"/>
          <w:lang w:val="ro-RO"/>
        </w:rPr>
        <w:t>â</w:t>
      </w:r>
      <w:r w:rsidRPr="000500D9">
        <w:rPr>
          <w:rFonts w:ascii="Times New Roman" w:hAnsi="Times New Roman" w:cs="Times New Roman"/>
          <w:sz w:val="22"/>
          <w:szCs w:val="22"/>
          <w:lang w:val="it-IT"/>
        </w:rPr>
        <w:t>nd consecinţele acestuia.</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13. Prezenta convenţie nu se substituie prevederilor legislaţiei de SSM, SU şi PM în vigoare.</w:t>
      </w:r>
    </w:p>
    <w:p w:rsidR="00CB47B6" w:rsidRPr="000500D9" w:rsidRDefault="00CB47B6" w:rsidP="000500D9">
      <w:pPr>
        <w:pStyle w:val="BodyText"/>
        <w:tabs>
          <w:tab w:val="left" w:pos="720"/>
        </w:tabs>
        <w:rPr>
          <w:rFonts w:ascii="Times New Roman" w:hAnsi="Times New Roman" w:cs="Times New Roman"/>
          <w:sz w:val="22"/>
          <w:szCs w:val="22"/>
          <w:lang w:val="ro-RO"/>
        </w:rPr>
      </w:pPr>
      <w:r w:rsidRPr="000500D9">
        <w:rPr>
          <w:rFonts w:ascii="Times New Roman" w:hAnsi="Times New Roman" w:cs="Times New Roman"/>
          <w:sz w:val="22"/>
          <w:szCs w:val="22"/>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b/>
          <w:bCs/>
          <w:sz w:val="22"/>
          <w:szCs w:val="22"/>
          <w:lang w:val="ro-RO"/>
        </w:rPr>
      </w:pPr>
      <w:r w:rsidRPr="000500D9">
        <w:rPr>
          <w:rFonts w:ascii="Times New Roman" w:hAnsi="Times New Roman" w:cs="Times New Roman"/>
          <w:b/>
          <w:bCs/>
          <w:sz w:val="22"/>
          <w:szCs w:val="22"/>
          <w:lang w:val="ro-RO"/>
        </w:rPr>
        <w:t xml:space="preserve">            BENEFICIAR/ PROPRIETAR                                           CONTRACTANT</w:t>
      </w:r>
    </w:p>
    <w:p w:rsidR="00CB47B6" w:rsidRPr="000500D9" w:rsidRDefault="00CB47B6" w:rsidP="000500D9">
      <w:pPr>
        <w:pStyle w:val="BodyText"/>
        <w:rPr>
          <w:rFonts w:ascii="Times New Roman" w:hAnsi="Times New Roman" w:cs="Times New Roman"/>
          <w:b/>
          <w:bCs/>
          <w:sz w:val="22"/>
          <w:szCs w:val="22"/>
          <w:lang w:val="ro-RO"/>
        </w:rPr>
      </w:pPr>
      <w:r w:rsidRPr="000500D9">
        <w:rPr>
          <w:rFonts w:ascii="Times New Roman" w:hAnsi="Times New Roman" w:cs="Times New Roman"/>
          <w:b/>
          <w:bCs/>
          <w:sz w:val="22"/>
          <w:szCs w:val="22"/>
          <w:lang w:val="ro-RO"/>
        </w:rPr>
        <w:t xml:space="preserve">      </w:t>
      </w: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w:t>
      </w:r>
      <w:r w:rsidRPr="000500D9">
        <w:rPr>
          <w:rFonts w:ascii="Times New Roman" w:hAnsi="Times New Roman" w:cs="Times New Roman"/>
          <w:sz w:val="22"/>
          <w:szCs w:val="22"/>
          <w:lang w:val="ro-RO"/>
        </w:rPr>
        <w:tab/>
      </w:r>
      <w:r w:rsidRPr="000500D9">
        <w:rPr>
          <w:rFonts w:ascii="Times New Roman" w:hAnsi="Times New Roman" w:cs="Times New Roman"/>
          <w:sz w:val="22"/>
          <w:szCs w:val="22"/>
          <w:lang w:val="ro-RO"/>
        </w:rPr>
        <w:tab/>
        <w:t xml:space="preserve">                    ….....................................</w:t>
      </w: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Responsabil SSM ....................</w:t>
      </w: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Responsabil SU .......................</w:t>
      </w: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r w:rsidRPr="000500D9">
        <w:rPr>
          <w:rFonts w:ascii="Times New Roman" w:hAnsi="Times New Roman" w:cs="Times New Roman"/>
          <w:sz w:val="22"/>
          <w:szCs w:val="22"/>
          <w:lang w:val="ro-RO"/>
        </w:rPr>
        <w:t>Responsabil PM .......................</w:t>
      </w: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jc w:val="right"/>
        <w:rPr>
          <w:rFonts w:ascii="Times New Roman" w:hAnsi="Times New Roman" w:cs="Times New Roman"/>
          <w:sz w:val="22"/>
          <w:szCs w:val="22"/>
          <w:lang w:val="ro-RO"/>
        </w:rPr>
      </w:pPr>
      <w:r w:rsidRPr="000500D9">
        <w:rPr>
          <w:rFonts w:ascii="Times New Roman" w:hAnsi="Times New Roman" w:cs="Times New Roman"/>
          <w:sz w:val="22"/>
          <w:szCs w:val="22"/>
          <w:lang w:val="ro-RO"/>
        </w:rPr>
        <w:t xml:space="preserve">       ANEXA 1</w:t>
      </w:r>
    </w:p>
    <w:p w:rsidR="00CB47B6" w:rsidRPr="000500D9" w:rsidRDefault="00CB47B6" w:rsidP="000500D9">
      <w:pPr>
        <w:pStyle w:val="BodyText"/>
        <w:jc w:val="right"/>
        <w:rPr>
          <w:rFonts w:ascii="Times New Roman" w:hAnsi="Times New Roman" w:cs="Times New Roman"/>
          <w:sz w:val="22"/>
          <w:szCs w:val="22"/>
          <w:lang w:val="ro-RO"/>
        </w:rPr>
      </w:pPr>
    </w:p>
    <w:p w:rsidR="00CB47B6" w:rsidRPr="000500D9" w:rsidRDefault="00CB47B6" w:rsidP="000500D9">
      <w:pPr>
        <w:pStyle w:val="BodyText"/>
        <w:jc w:val="right"/>
        <w:rPr>
          <w:rFonts w:ascii="Times New Roman" w:hAnsi="Times New Roman" w:cs="Times New Roman"/>
          <w:sz w:val="22"/>
          <w:szCs w:val="22"/>
          <w:lang w:val="ro-RO"/>
        </w:rPr>
      </w:pPr>
    </w:p>
    <w:p w:rsidR="00CB47B6" w:rsidRPr="000500D9" w:rsidRDefault="00CB47B6" w:rsidP="000500D9">
      <w:pPr>
        <w:jc w:val="center"/>
        <w:rPr>
          <w:sz w:val="22"/>
          <w:szCs w:val="22"/>
          <w:lang w:val="pt-BR"/>
        </w:rPr>
      </w:pPr>
      <w:r w:rsidRPr="000500D9">
        <w:rPr>
          <w:sz w:val="22"/>
          <w:szCs w:val="22"/>
          <w:lang w:val="pt-BR"/>
        </w:rPr>
        <w:t xml:space="preserve">                                                                  APROBAT</w:t>
      </w:r>
    </w:p>
    <w:p w:rsidR="00CB47B6" w:rsidRPr="000500D9" w:rsidRDefault="00CB47B6" w:rsidP="000500D9">
      <w:pPr>
        <w:jc w:val="center"/>
        <w:rPr>
          <w:sz w:val="22"/>
          <w:szCs w:val="22"/>
          <w:lang w:val="pt-BR"/>
        </w:rPr>
      </w:pPr>
    </w:p>
    <w:p w:rsidR="00CB47B6" w:rsidRPr="000500D9" w:rsidRDefault="00CB47B6" w:rsidP="000500D9">
      <w:pPr>
        <w:jc w:val="center"/>
        <w:rPr>
          <w:sz w:val="22"/>
          <w:szCs w:val="22"/>
          <w:lang w:val="pt-BR"/>
        </w:rPr>
      </w:pPr>
      <w:r w:rsidRPr="000500D9">
        <w:rPr>
          <w:sz w:val="22"/>
          <w:szCs w:val="22"/>
          <w:lang w:val="pt-BR"/>
        </w:rPr>
        <w:t xml:space="preserve">                                                                 Director CTE ............./Uzina de reparatii</w:t>
      </w:r>
    </w:p>
    <w:p w:rsidR="00CB47B6" w:rsidRPr="000500D9" w:rsidRDefault="00CB47B6" w:rsidP="000500D9">
      <w:pPr>
        <w:jc w:val="center"/>
        <w:rPr>
          <w:sz w:val="22"/>
          <w:szCs w:val="22"/>
          <w:lang w:val="pt-BR"/>
        </w:rPr>
      </w:pPr>
    </w:p>
    <w:p w:rsidR="00CB47B6" w:rsidRPr="000500D9" w:rsidRDefault="00CB47B6" w:rsidP="000500D9">
      <w:pPr>
        <w:jc w:val="center"/>
        <w:rPr>
          <w:sz w:val="22"/>
          <w:szCs w:val="22"/>
          <w:lang w:val="pt-BR"/>
        </w:rPr>
      </w:pPr>
      <w:r w:rsidRPr="000500D9">
        <w:rPr>
          <w:sz w:val="22"/>
          <w:szCs w:val="22"/>
          <w:lang w:val="pt-BR"/>
        </w:rPr>
        <w:t xml:space="preserve">  </w:t>
      </w:r>
    </w:p>
    <w:p w:rsidR="00CB47B6" w:rsidRPr="000500D9" w:rsidRDefault="00CB47B6" w:rsidP="000500D9">
      <w:pPr>
        <w:rPr>
          <w:sz w:val="22"/>
          <w:szCs w:val="22"/>
          <w:lang w:val="pt-BR"/>
        </w:rPr>
      </w:pPr>
    </w:p>
    <w:p w:rsidR="00CB47B6" w:rsidRPr="000500D9" w:rsidRDefault="00CB47B6" w:rsidP="000500D9">
      <w:pPr>
        <w:jc w:val="center"/>
        <w:rPr>
          <w:sz w:val="22"/>
          <w:szCs w:val="22"/>
          <w:lang w:val="pt-BR"/>
        </w:rPr>
      </w:pPr>
      <w:r w:rsidRPr="000500D9">
        <w:rPr>
          <w:sz w:val="22"/>
          <w:szCs w:val="22"/>
          <w:lang w:val="pt-BR"/>
        </w:rPr>
        <w:t>LISTA</w:t>
      </w:r>
    </w:p>
    <w:p w:rsidR="00CB47B6" w:rsidRPr="000500D9" w:rsidRDefault="00CB47B6" w:rsidP="000500D9">
      <w:pPr>
        <w:jc w:val="center"/>
        <w:rPr>
          <w:sz w:val="22"/>
          <w:szCs w:val="22"/>
          <w:lang w:val="pt-BR"/>
        </w:rPr>
      </w:pPr>
    </w:p>
    <w:p w:rsidR="00CB47B6" w:rsidRPr="000500D9" w:rsidRDefault="00CB47B6" w:rsidP="000500D9">
      <w:pPr>
        <w:jc w:val="both"/>
        <w:rPr>
          <w:sz w:val="22"/>
          <w:szCs w:val="22"/>
          <w:lang w:val="pt-BR"/>
        </w:rPr>
      </w:pPr>
      <w:r w:rsidRPr="000500D9">
        <w:rPr>
          <w:sz w:val="22"/>
          <w:szCs w:val="22"/>
          <w:lang w:val="pt-BR"/>
        </w:rPr>
        <w:t>personalului SC ....................................., a echipamentelor/ materialelor/ substantelor din dotarea acestuia si a mijloacelor auto cu acces in incinta ..............................., în perioada derulǎrii contractului  nr. .................., pentru efectuare lucrari/ servicii/ utilizare spatii ELCEN ...........................</w:t>
      </w:r>
    </w:p>
    <w:p w:rsidR="00CB47B6" w:rsidRPr="000500D9" w:rsidRDefault="00CB47B6" w:rsidP="000500D9">
      <w:pPr>
        <w:jc w:val="both"/>
        <w:rPr>
          <w:sz w:val="22"/>
          <w:szCs w:val="22"/>
          <w:lang w:val="pt-BR"/>
        </w:rPr>
      </w:pPr>
      <w:r w:rsidRPr="000500D9">
        <w:rPr>
          <w:sz w:val="22"/>
          <w:szCs w:val="22"/>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CB47B6" w:rsidRPr="000500D9">
        <w:tc>
          <w:tcPr>
            <w:tcW w:w="600" w:type="dxa"/>
          </w:tcPr>
          <w:p w:rsidR="00CB47B6" w:rsidRPr="000500D9" w:rsidRDefault="00CB47B6" w:rsidP="00956DCF">
            <w:pPr>
              <w:jc w:val="center"/>
              <w:rPr>
                <w:sz w:val="22"/>
                <w:szCs w:val="22"/>
              </w:rPr>
            </w:pPr>
            <w:r w:rsidRPr="000500D9">
              <w:rPr>
                <w:sz w:val="22"/>
                <w:szCs w:val="22"/>
              </w:rPr>
              <w:t>Nr. crt.</w:t>
            </w:r>
          </w:p>
        </w:tc>
        <w:tc>
          <w:tcPr>
            <w:tcW w:w="3240" w:type="dxa"/>
          </w:tcPr>
          <w:p w:rsidR="00CB47B6" w:rsidRPr="000500D9" w:rsidRDefault="00CB47B6" w:rsidP="00956DCF">
            <w:pPr>
              <w:jc w:val="center"/>
              <w:rPr>
                <w:sz w:val="22"/>
                <w:szCs w:val="22"/>
              </w:rPr>
            </w:pPr>
            <w:r w:rsidRPr="000500D9">
              <w:rPr>
                <w:sz w:val="22"/>
                <w:szCs w:val="22"/>
              </w:rPr>
              <w:t>Numele şi prenumele</w:t>
            </w:r>
          </w:p>
        </w:tc>
        <w:tc>
          <w:tcPr>
            <w:tcW w:w="2294" w:type="dxa"/>
          </w:tcPr>
          <w:p w:rsidR="00CB47B6" w:rsidRPr="000500D9" w:rsidRDefault="00CB47B6" w:rsidP="00956DCF">
            <w:pPr>
              <w:jc w:val="center"/>
              <w:rPr>
                <w:sz w:val="22"/>
                <w:szCs w:val="22"/>
              </w:rPr>
            </w:pPr>
            <w:r w:rsidRPr="000500D9">
              <w:rPr>
                <w:sz w:val="22"/>
                <w:szCs w:val="22"/>
              </w:rPr>
              <w:t>Act identitate/ CNP</w:t>
            </w:r>
          </w:p>
        </w:tc>
        <w:tc>
          <w:tcPr>
            <w:tcW w:w="1666" w:type="dxa"/>
          </w:tcPr>
          <w:p w:rsidR="00CB47B6" w:rsidRPr="000500D9" w:rsidRDefault="00CB47B6" w:rsidP="00956DCF">
            <w:pPr>
              <w:jc w:val="center"/>
              <w:rPr>
                <w:sz w:val="22"/>
                <w:szCs w:val="22"/>
              </w:rPr>
            </w:pPr>
            <w:r w:rsidRPr="000500D9">
              <w:rPr>
                <w:sz w:val="22"/>
                <w:szCs w:val="22"/>
              </w:rPr>
              <w:t>Functia</w:t>
            </w:r>
          </w:p>
        </w:tc>
        <w:tc>
          <w:tcPr>
            <w:tcW w:w="2040" w:type="dxa"/>
          </w:tcPr>
          <w:p w:rsidR="00CB47B6" w:rsidRPr="000500D9" w:rsidRDefault="00CB47B6" w:rsidP="00956DCF">
            <w:pPr>
              <w:jc w:val="center"/>
              <w:rPr>
                <w:sz w:val="22"/>
                <w:szCs w:val="22"/>
                <w:lang w:val="it-IT"/>
              </w:rPr>
            </w:pPr>
            <w:r w:rsidRPr="000500D9">
              <w:rPr>
                <w:sz w:val="22"/>
                <w:szCs w:val="22"/>
                <w:lang w:val="it-IT"/>
              </w:rPr>
              <w:t>Perioada desfasurarii activitatii in incinta ELCEN</w:t>
            </w:r>
          </w:p>
        </w:tc>
      </w:tr>
      <w:tr w:rsidR="00CB47B6" w:rsidRPr="000500D9">
        <w:trPr>
          <w:trHeight w:val="458"/>
        </w:trPr>
        <w:tc>
          <w:tcPr>
            <w:tcW w:w="600" w:type="dxa"/>
          </w:tcPr>
          <w:p w:rsidR="00CB47B6" w:rsidRPr="000500D9" w:rsidRDefault="00CB47B6" w:rsidP="00956DCF">
            <w:pPr>
              <w:rPr>
                <w:sz w:val="22"/>
                <w:szCs w:val="22"/>
                <w:lang w:val="fr-FR"/>
              </w:rPr>
            </w:pPr>
          </w:p>
        </w:tc>
        <w:tc>
          <w:tcPr>
            <w:tcW w:w="3240" w:type="dxa"/>
          </w:tcPr>
          <w:p w:rsidR="00CB47B6" w:rsidRPr="000500D9" w:rsidRDefault="00CB47B6" w:rsidP="00956DCF">
            <w:pPr>
              <w:rPr>
                <w:sz w:val="22"/>
                <w:szCs w:val="22"/>
                <w:lang w:val="fr-FR"/>
              </w:rPr>
            </w:pPr>
          </w:p>
        </w:tc>
        <w:tc>
          <w:tcPr>
            <w:tcW w:w="2294" w:type="dxa"/>
          </w:tcPr>
          <w:p w:rsidR="00CB47B6" w:rsidRPr="000500D9" w:rsidRDefault="00CB47B6" w:rsidP="00956DCF">
            <w:pPr>
              <w:rPr>
                <w:sz w:val="22"/>
                <w:szCs w:val="22"/>
                <w:lang w:val="fr-FR"/>
              </w:rPr>
            </w:pPr>
          </w:p>
        </w:tc>
        <w:tc>
          <w:tcPr>
            <w:tcW w:w="1666" w:type="dxa"/>
          </w:tcPr>
          <w:p w:rsidR="00CB47B6" w:rsidRPr="000500D9" w:rsidRDefault="00CB47B6" w:rsidP="00956DCF">
            <w:pPr>
              <w:rPr>
                <w:sz w:val="22"/>
                <w:szCs w:val="22"/>
                <w:lang w:val="fr-FR"/>
              </w:rPr>
            </w:pPr>
          </w:p>
        </w:tc>
        <w:tc>
          <w:tcPr>
            <w:tcW w:w="2040" w:type="dxa"/>
          </w:tcPr>
          <w:p w:rsidR="00CB47B6" w:rsidRPr="000500D9" w:rsidRDefault="00CB47B6" w:rsidP="00956DCF">
            <w:pPr>
              <w:rPr>
                <w:sz w:val="22"/>
                <w:szCs w:val="22"/>
                <w:lang w:val="fr-FR"/>
              </w:rPr>
            </w:pPr>
          </w:p>
        </w:tc>
      </w:tr>
    </w:tbl>
    <w:p w:rsidR="00CB47B6" w:rsidRPr="000500D9" w:rsidRDefault="00CB47B6" w:rsidP="000500D9">
      <w:pPr>
        <w:rPr>
          <w:sz w:val="22"/>
          <w:szCs w:val="22"/>
          <w:lang w:val="fr-FR"/>
        </w:rPr>
      </w:pPr>
    </w:p>
    <w:p w:rsidR="00CB47B6" w:rsidRPr="000500D9" w:rsidRDefault="00CB47B6" w:rsidP="000500D9">
      <w:pPr>
        <w:rPr>
          <w:sz w:val="22"/>
          <w:szCs w:val="22"/>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CB47B6" w:rsidRPr="000500D9">
        <w:trPr>
          <w:trHeight w:val="766"/>
        </w:trPr>
        <w:tc>
          <w:tcPr>
            <w:tcW w:w="600" w:type="dxa"/>
          </w:tcPr>
          <w:p w:rsidR="00CB47B6" w:rsidRPr="000500D9" w:rsidRDefault="00CB47B6" w:rsidP="00956DCF">
            <w:pPr>
              <w:rPr>
                <w:sz w:val="22"/>
                <w:szCs w:val="22"/>
                <w:lang w:val="fr-FR"/>
              </w:rPr>
            </w:pPr>
            <w:r w:rsidRPr="000500D9">
              <w:rPr>
                <w:sz w:val="22"/>
                <w:szCs w:val="22"/>
                <w:lang w:val="fr-FR"/>
              </w:rPr>
              <w:t>Nr. crt.</w:t>
            </w:r>
          </w:p>
        </w:tc>
        <w:tc>
          <w:tcPr>
            <w:tcW w:w="3000" w:type="dxa"/>
          </w:tcPr>
          <w:p w:rsidR="00CB47B6" w:rsidRPr="000500D9" w:rsidRDefault="00CB47B6" w:rsidP="00956DCF">
            <w:pPr>
              <w:jc w:val="center"/>
              <w:rPr>
                <w:sz w:val="22"/>
                <w:szCs w:val="22"/>
                <w:lang w:val="fr-FR"/>
              </w:rPr>
            </w:pPr>
            <w:r w:rsidRPr="000500D9">
              <w:rPr>
                <w:sz w:val="22"/>
                <w:szCs w:val="22"/>
                <w:lang w:val="fr-FR"/>
              </w:rPr>
              <w:t>Autovehicul</w:t>
            </w:r>
          </w:p>
        </w:tc>
        <w:tc>
          <w:tcPr>
            <w:tcW w:w="3000" w:type="dxa"/>
          </w:tcPr>
          <w:p w:rsidR="00CB47B6" w:rsidRPr="000500D9" w:rsidRDefault="00CB47B6" w:rsidP="00956DCF">
            <w:pPr>
              <w:jc w:val="center"/>
              <w:rPr>
                <w:sz w:val="22"/>
                <w:szCs w:val="22"/>
                <w:lang w:val="fr-FR"/>
              </w:rPr>
            </w:pPr>
            <w:r w:rsidRPr="000500D9">
              <w:rPr>
                <w:sz w:val="22"/>
                <w:szCs w:val="22"/>
                <w:lang w:val="fr-FR"/>
              </w:rPr>
              <w:t>Nr. inmatriculare</w:t>
            </w:r>
          </w:p>
        </w:tc>
        <w:tc>
          <w:tcPr>
            <w:tcW w:w="3240" w:type="dxa"/>
          </w:tcPr>
          <w:p w:rsidR="00CB47B6" w:rsidRPr="000500D9" w:rsidRDefault="00CB47B6" w:rsidP="00956DCF">
            <w:pPr>
              <w:jc w:val="center"/>
              <w:rPr>
                <w:sz w:val="22"/>
                <w:szCs w:val="22"/>
                <w:lang w:val="fr-FR"/>
              </w:rPr>
            </w:pPr>
            <w:r w:rsidRPr="000500D9">
              <w:rPr>
                <w:sz w:val="22"/>
                <w:szCs w:val="22"/>
                <w:lang w:val="fr-FR"/>
              </w:rPr>
              <w:t>Numele conducatorului auto</w:t>
            </w:r>
          </w:p>
        </w:tc>
      </w:tr>
      <w:tr w:rsidR="00CB47B6" w:rsidRPr="000500D9">
        <w:trPr>
          <w:trHeight w:val="504"/>
        </w:trPr>
        <w:tc>
          <w:tcPr>
            <w:tcW w:w="600" w:type="dxa"/>
          </w:tcPr>
          <w:p w:rsidR="00CB47B6" w:rsidRPr="000500D9" w:rsidRDefault="00CB47B6" w:rsidP="00956DCF">
            <w:pPr>
              <w:rPr>
                <w:sz w:val="22"/>
                <w:szCs w:val="22"/>
                <w:lang w:val="fr-FR"/>
              </w:rPr>
            </w:pPr>
          </w:p>
        </w:tc>
        <w:tc>
          <w:tcPr>
            <w:tcW w:w="3000" w:type="dxa"/>
          </w:tcPr>
          <w:p w:rsidR="00CB47B6" w:rsidRPr="000500D9" w:rsidRDefault="00CB47B6" w:rsidP="00956DCF">
            <w:pPr>
              <w:rPr>
                <w:sz w:val="22"/>
                <w:szCs w:val="22"/>
                <w:lang w:val="fr-FR"/>
              </w:rPr>
            </w:pPr>
          </w:p>
        </w:tc>
        <w:tc>
          <w:tcPr>
            <w:tcW w:w="3000" w:type="dxa"/>
          </w:tcPr>
          <w:p w:rsidR="00CB47B6" w:rsidRPr="000500D9" w:rsidRDefault="00CB47B6" w:rsidP="00956DCF">
            <w:pPr>
              <w:rPr>
                <w:sz w:val="22"/>
                <w:szCs w:val="22"/>
                <w:lang w:val="fr-FR"/>
              </w:rPr>
            </w:pPr>
          </w:p>
        </w:tc>
        <w:tc>
          <w:tcPr>
            <w:tcW w:w="3240" w:type="dxa"/>
          </w:tcPr>
          <w:p w:rsidR="00CB47B6" w:rsidRPr="000500D9" w:rsidRDefault="00CB47B6" w:rsidP="00956DCF">
            <w:pPr>
              <w:rPr>
                <w:sz w:val="22"/>
                <w:szCs w:val="22"/>
                <w:lang w:val="fr-FR"/>
              </w:rPr>
            </w:pPr>
          </w:p>
        </w:tc>
      </w:tr>
    </w:tbl>
    <w:p w:rsidR="00CB47B6" w:rsidRPr="000500D9" w:rsidRDefault="00CB47B6" w:rsidP="000500D9">
      <w:pPr>
        <w:rPr>
          <w:sz w:val="22"/>
          <w:szCs w:val="22"/>
          <w:lang w:val="fr-FR"/>
        </w:rPr>
      </w:pPr>
    </w:p>
    <w:p w:rsidR="00CB47B6" w:rsidRPr="000500D9" w:rsidRDefault="00CB47B6" w:rsidP="000500D9">
      <w:pPr>
        <w:jc w:val="both"/>
        <w:rPr>
          <w:sz w:val="22"/>
          <w:szCs w:val="22"/>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CB47B6" w:rsidRPr="000500D9">
        <w:tc>
          <w:tcPr>
            <w:tcW w:w="600" w:type="dxa"/>
          </w:tcPr>
          <w:p w:rsidR="00CB47B6" w:rsidRPr="000500D9" w:rsidRDefault="00CB47B6" w:rsidP="00956DCF">
            <w:pPr>
              <w:rPr>
                <w:sz w:val="22"/>
                <w:szCs w:val="22"/>
                <w:lang w:val="fr-FR"/>
              </w:rPr>
            </w:pPr>
            <w:r w:rsidRPr="000500D9">
              <w:rPr>
                <w:sz w:val="22"/>
                <w:szCs w:val="22"/>
                <w:lang w:val="fr-FR"/>
              </w:rPr>
              <w:t>Nr. crt.</w:t>
            </w:r>
          </w:p>
        </w:tc>
        <w:tc>
          <w:tcPr>
            <w:tcW w:w="6840" w:type="dxa"/>
          </w:tcPr>
          <w:p w:rsidR="00CB47B6" w:rsidRPr="000500D9" w:rsidRDefault="00CB47B6" w:rsidP="00956DCF">
            <w:pPr>
              <w:jc w:val="center"/>
              <w:rPr>
                <w:sz w:val="22"/>
                <w:szCs w:val="22"/>
                <w:lang w:val="fr-FR"/>
              </w:rPr>
            </w:pPr>
            <w:r w:rsidRPr="000500D9">
              <w:rPr>
                <w:sz w:val="22"/>
                <w:szCs w:val="22"/>
                <w:lang w:val="fr-FR"/>
              </w:rPr>
              <w:t>Denumire echipamente/ materiale/ substante</w:t>
            </w:r>
          </w:p>
        </w:tc>
        <w:tc>
          <w:tcPr>
            <w:tcW w:w="2400" w:type="dxa"/>
          </w:tcPr>
          <w:p w:rsidR="00CB47B6" w:rsidRPr="000500D9" w:rsidRDefault="00CB47B6" w:rsidP="00956DCF">
            <w:pPr>
              <w:jc w:val="center"/>
              <w:rPr>
                <w:sz w:val="22"/>
                <w:szCs w:val="22"/>
                <w:lang w:val="fr-FR"/>
              </w:rPr>
            </w:pPr>
            <w:r w:rsidRPr="000500D9">
              <w:rPr>
                <w:sz w:val="22"/>
                <w:szCs w:val="22"/>
                <w:lang w:val="fr-FR"/>
              </w:rPr>
              <w:t>Nr. buc./cantitate</w:t>
            </w:r>
          </w:p>
        </w:tc>
      </w:tr>
      <w:tr w:rsidR="00CB47B6" w:rsidRPr="000500D9">
        <w:trPr>
          <w:trHeight w:val="474"/>
        </w:trPr>
        <w:tc>
          <w:tcPr>
            <w:tcW w:w="600" w:type="dxa"/>
          </w:tcPr>
          <w:p w:rsidR="00CB47B6" w:rsidRPr="000500D9" w:rsidRDefault="00CB47B6" w:rsidP="00956DCF">
            <w:pPr>
              <w:rPr>
                <w:sz w:val="22"/>
                <w:szCs w:val="22"/>
                <w:lang w:val="fr-FR"/>
              </w:rPr>
            </w:pPr>
          </w:p>
        </w:tc>
        <w:tc>
          <w:tcPr>
            <w:tcW w:w="6840" w:type="dxa"/>
          </w:tcPr>
          <w:p w:rsidR="00CB47B6" w:rsidRPr="000500D9" w:rsidRDefault="00CB47B6" w:rsidP="00956DCF">
            <w:pPr>
              <w:rPr>
                <w:sz w:val="22"/>
                <w:szCs w:val="22"/>
                <w:lang w:val="fr-FR"/>
              </w:rPr>
            </w:pPr>
          </w:p>
        </w:tc>
        <w:tc>
          <w:tcPr>
            <w:tcW w:w="2400" w:type="dxa"/>
          </w:tcPr>
          <w:p w:rsidR="00CB47B6" w:rsidRPr="000500D9" w:rsidRDefault="00CB47B6" w:rsidP="00956DCF">
            <w:pPr>
              <w:rPr>
                <w:sz w:val="22"/>
                <w:szCs w:val="22"/>
                <w:lang w:val="fr-FR"/>
              </w:rPr>
            </w:pPr>
          </w:p>
        </w:tc>
      </w:tr>
    </w:tbl>
    <w:p w:rsidR="00CB47B6" w:rsidRPr="000500D9" w:rsidRDefault="00CB47B6" w:rsidP="000500D9">
      <w:pPr>
        <w:rPr>
          <w:sz w:val="22"/>
          <w:szCs w:val="22"/>
          <w:lang w:val="fr-FR"/>
        </w:rPr>
      </w:pPr>
    </w:p>
    <w:p w:rsidR="00CB47B6" w:rsidRPr="000500D9" w:rsidRDefault="00CB47B6" w:rsidP="000500D9">
      <w:pPr>
        <w:rPr>
          <w:sz w:val="22"/>
          <w:szCs w:val="22"/>
          <w:lang w:val="fr-FR"/>
        </w:rPr>
      </w:pPr>
    </w:p>
    <w:p w:rsidR="00CB47B6" w:rsidRPr="000500D9" w:rsidRDefault="00CB47B6" w:rsidP="000500D9">
      <w:pPr>
        <w:rPr>
          <w:sz w:val="22"/>
          <w:szCs w:val="22"/>
          <w:lang w:val="fr-FR"/>
        </w:rPr>
      </w:pPr>
    </w:p>
    <w:p w:rsidR="00CB47B6" w:rsidRPr="000500D9" w:rsidRDefault="00CB47B6" w:rsidP="000500D9">
      <w:pPr>
        <w:rPr>
          <w:sz w:val="22"/>
          <w:szCs w:val="22"/>
        </w:rPr>
      </w:pPr>
      <w:r w:rsidRPr="000500D9">
        <w:rPr>
          <w:sz w:val="22"/>
          <w:szCs w:val="22"/>
        </w:rPr>
        <w:t xml:space="preserve">                                                                                                 Contractant                                                       </w:t>
      </w:r>
    </w:p>
    <w:p w:rsidR="00CB47B6" w:rsidRPr="000500D9" w:rsidRDefault="00CB47B6" w:rsidP="000500D9">
      <w:pPr>
        <w:ind w:left="4320"/>
        <w:jc w:val="right"/>
        <w:rPr>
          <w:sz w:val="22"/>
          <w:szCs w:val="22"/>
        </w:rPr>
      </w:pPr>
      <w:r w:rsidRPr="000500D9">
        <w:rPr>
          <w:sz w:val="22"/>
          <w:szCs w:val="22"/>
        </w:rPr>
        <w:t xml:space="preserve">                                                                                                 …………………..………..………………</w:t>
      </w:r>
    </w:p>
    <w:p w:rsidR="00CB47B6" w:rsidRPr="000500D9" w:rsidRDefault="00CB47B6" w:rsidP="000500D9">
      <w:pPr>
        <w:rPr>
          <w:sz w:val="22"/>
          <w:szCs w:val="22"/>
        </w:rPr>
      </w:pPr>
      <w:r w:rsidRPr="000500D9">
        <w:rPr>
          <w:sz w:val="22"/>
          <w:szCs w:val="22"/>
        </w:rPr>
        <w:t xml:space="preserve">                         </w:t>
      </w:r>
    </w:p>
    <w:p w:rsidR="00CB47B6" w:rsidRPr="000500D9" w:rsidRDefault="00CB47B6" w:rsidP="000500D9">
      <w:pPr>
        <w:rPr>
          <w:sz w:val="22"/>
          <w:szCs w:val="22"/>
        </w:rPr>
      </w:pPr>
      <w:r w:rsidRPr="000500D9">
        <w:rPr>
          <w:sz w:val="22"/>
          <w:szCs w:val="22"/>
        </w:rPr>
        <w:t xml:space="preserve">                                                   </w:t>
      </w:r>
    </w:p>
    <w:p w:rsidR="00CB47B6" w:rsidRPr="000500D9" w:rsidRDefault="00CB47B6" w:rsidP="000500D9">
      <w:pPr>
        <w:rPr>
          <w:sz w:val="22"/>
          <w:szCs w:val="22"/>
        </w:rPr>
      </w:pPr>
    </w:p>
    <w:p w:rsidR="00CB47B6" w:rsidRPr="000500D9" w:rsidRDefault="00CB47B6" w:rsidP="000500D9">
      <w:pPr>
        <w:rPr>
          <w:sz w:val="22"/>
          <w:szCs w:val="22"/>
          <w:lang w:val="fr-FR"/>
        </w:rPr>
      </w:pPr>
      <w:r w:rsidRPr="000500D9">
        <w:rPr>
          <w:sz w:val="22"/>
          <w:szCs w:val="22"/>
          <w:lang w:val="fr-FR"/>
        </w:rPr>
        <w:t>Nota: telefoane de contact în cazul producerii unui eveniment :</w:t>
      </w:r>
    </w:p>
    <w:p w:rsidR="00CB47B6" w:rsidRPr="000500D9" w:rsidRDefault="00CB47B6" w:rsidP="000500D9">
      <w:pPr>
        <w:rPr>
          <w:sz w:val="22"/>
          <w:szCs w:val="22"/>
        </w:rPr>
      </w:pPr>
      <w:r w:rsidRPr="000500D9">
        <w:rPr>
          <w:sz w:val="22"/>
          <w:szCs w:val="22"/>
          <w:lang w:val="fr-FR"/>
        </w:rPr>
        <w:t xml:space="preserve">          </w:t>
      </w:r>
      <w:r w:rsidRPr="000500D9">
        <w:rPr>
          <w:sz w:val="22"/>
          <w:szCs w:val="22"/>
        </w:rPr>
        <w:t>Contractant …………………………………………</w:t>
      </w:r>
    </w:p>
    <w:p w:rsidR="00CB47B6" w:rsidRPr="000500D9" w:rsidRDefault="00CB47B6" w:rsidP="000500D9">
      <w:pPr>
        <w:rPr>
          <w:sz w:val="22"/>
          <w:szCs w:val="22"/>
        </w:rPr>
      </w:pPr>
      <w:r w:rsidRPr="000500D9">
        <w:rPr>
          <w:sz w:val="22"/>
          <w:szCs w:val="22"/>
        </w:rPr>
        <w:t xml:space="preserve">          Subcontractant ……………………………………..   </w:t>
      </w:r>
    </w:p>
    <w:p w:rsidR="00CB47B6" w:rsidRPr="000500D9" w:rsidRDefault="00CB47B6" w:rsidP="000500D9">
      <w:pPr>
        <w:rPr>
          <w:sz w:val="22"/>
          <w:szCs w:val="22"/>
        </w:rPr>
      </w:pPr>
      <w:r w:rsidRPr="000500D9">
        <w:rPr>
          <w:sz w:val="22"/>
          <w:szCs w:val="22"/>
        </w:rPr>
        <w:t xml:space="preserve">          Coordonator lucrare………….. ……………………</w:t>
      </w:r>
    </w:p>
    <w:p w:rsidR="00CB47B6" w:rsidRPr="000500D9" w:rsidRDefault="00CB47B6" w:rsidP="000500D9">
      <w:pPr>
        <w:pStyle w:val="Header"/>
        <w:rPr>
          <w:sz w:val="22"/>
          <w:szCs w:val="22"/>
        </w:rPr>
      </w:pPr>
    </w:p>
    <w:p w:rsidR="00CB47B6" w:rsidRPr="000500D9" w:rsidRDefault="00CB47B6" w:rsidP="000500D9">
      <w:pPr>
        <w:rPr>
          <w:sz w:val="22"/>
          <w:szCs w:val="22"/>
        </w:rPr>
      </w:pPr>
    </w:p>
    <w:p w:rsidR="00CB47B6" w:rsidRPr="000500D9"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Default="00CB47B6" w:rsidP="000500D9">
      <w:pPr>
        <w:pStyle w:val="BodyText"/>
        <w:rPr>
          <w:rFonts w:ascii="Times New Roman" w:hAnsi="Times New Roman" w:cs="Times New Roman"/>
          <w:sz w:val="22"/>
          <w:szCs w:val="22"/>
          <w:lang w:val="ro-RO"/>
        </w:rPr>
      </w:pPr>
    </w:p>
    <w:p w:rsidR="00CB47B6" w:rsidRPr="000500D9" w:rsidRDefault="00CB47B6" w:rsidP="000500D9">
      <w:pPr>
        <w:pStyle w:val="BodyText"/>
        <w:rPr>
          <w:rFonts w:ascii="Times New Roman" w:hAnsi="Times New Roman" w:cs="Times New Roman"/>
          <w:sz w:val="22"/>
          <w:szCs w:val="22"/>
          <w:lang w:val="ro-RO"/>
        </w:rPr>
      </w:pPr>
    </w:p>
    <w:p w:rsidR="00CB47B6" w:rsidRPr="000500D9" w:rsidRDefault="00CB47B6" w:rsidP="000500D9">
      <w:pPr>
        <w:rPr>
          <w:sz w:val="22"/>
          <w:szCs w:val="22"/>
        </w:rPr>
      </w:pPr>
    </w:p>
    <w:p w:rsidR="00CB47B6" w:rsidRPr="000500D9" w:rsidRDefault="00CB47B6" w:rsidP="000500D9">
      <w:pPr>
        <w:jc w:val="right"/>
        <w:rPr>
          <w:sz w:val="22"/>
          <w:szCs w:val="22"/>
        </w:rPr>
      </w:pPr>
      <w:r w:rsidRPr="000500D9">
        <w:rPr>
          <w:sz w:val="22"/>
          <w:szCs w:val="22"/>
        </w:rPr>
        <w:t>ANEXA 2</w:t>
      </w:r>
    </w:p>
    <w:p w:rsidR="00CB47B6" w:rsidRPr="000500D9" w:rsidRDefault="00CB47B6" w:rsidP="000500D9">
      <w:pPr>
        <w:rPr>
          <w:sz w:val="22"/>
          <w:szCs w:val="22"/>
        </w:rPr>
      </w:pPr>
    </w:p>
    <w:p w:rsidR="00CB47B6" w:rsidRPr="000500D9" w:rsidRDefault="00CB47B6" w:rsidP="000500D9">
      <w:pPr>
        <w:rPr>
          <w:sz w:val="22"/>
          <w:szCs w:val="22"/>
        </w:rPr>
      </w:pPr>
    </w:p>
    <w:p w:rsidR="00CB47B6" w:rsidRPr="000500D9" w:rsidRDefault="00CB47B6" w:rsidP="000500D9">
      <w:pPr>
        <w:rPr>
          <w:sz w:val="22"/>
          <w:szCs w:val="22"/>
        </w:rPr>
      </w:pPr>
    </w:p>
    <w:p w:rsidR="00CB47B6" w:rsidRPr="000500D9" w:rsidRDefault="00CB47B6" w:rsidP="000500D9">
      <w:pPr>
        <w:jc w:val="center"/>
        <w:rPr>
          <w:b/>
          <w:bCs/>
          <w:i/>
          <w:iCs/>
          <w:sz w:val="22"/>
          <w:szCs w:val="22"/>
        </w:rPr>
      </w:pPr>
      <w:r w:rsidRPr="000500D9">
        <w:rPr>
          <w:b/>
          <w:bCs/>
          <w:i/>
          <w:iCs/>
          <w:sz w:val="22"/>
          <w:szCs w:val="22"/>
        </w:rPr>
        <w:t>FIŞ</w:t>
      </w:r>
      <w:r w:rsidRPr="000500D9">
        <w:rPr>
          <w:b/>
          <w:bCs/>
          <w:i/>
          <w:iCs/>
          <w:sz w:val="22"/>
          <w:szCs w:val="22"/>
          <w:lang w:val="ro-RO"/>
        </w:rPr>
        <w:t>Ă</w:t>
      </w:r>
      <w:r w:rsidRPr="000500D9">
        <w:rPr>
          <w:b/>
          <w:bCs/>
          <w:i/>
          <w:iCs/>
          <w:sz w:val="22"/>
          <w:szCs w:val="22"/>
        </w:rPr>
        <w:t xml:space="preserve">  DE  INSTRUIRE  COLECTIV</w:t>
      </w:r>
      <w:r w:rsidRPr="000500D9">
        <w:rPr>
          <w:b/>
          <w:bCs/>
          <w:i/>
          <w:iCs/>
          <w:sz w:val="22"/>
          <w:szCs w:val="22"/>
          <w:lang w:val="ro-RO"/>
        </w:rPr>
        <w:t>Ă</w:t>
      </w:r>
    </w:p>
    <w:p w:rsidR="00CB47B6" w:rsidRPr="000500D9" w:rsidRDefault="00CB47B6" w:rsidP="000500D9">
      <w:pPr>
        <w:jc w:val="center"/>
        <w:rPr>
          <w:sz w:val="22"/>
          <w:szCs w:val="22"/>
        </w:rPr>
      </w:pPr>
      <w:r w:rsidRPr="000500D9">
        <w:rPr>
          <w:sz w:val="22"/>
          <w:szCs w:val="22"/>
        </w:rPr>
        <w:t>privind securitatea şi sanǎtatea în munca - situaţii de urgenţǎ - protecţia mediului</w:t>
      </w:r>
    </w:p>
    <w:p w:rsidR="00CB47B6" w:rsidRPr="000500D9" w:rsidRDefault="00CB47B6" w:rsidP="000500D9">
      <w:pPr>
        <w:jc w:val="center"/>
        <w:rPr>
          <w:sz w:val="22"/>
          <w:szCs w:val="22"/>
        </w:rPr>
      </w:pPr>
      <w:r w:rsidRPr="000500D9">
        <w:rPr>
          <w:sz w:val="22"/>
          <w:szCs w:val="22"/>
        </w:rPr>
        <w:t>întocmita azi ………………………</w:t>
      </w:r>
    </w:p>
    <w:p w:rsidR="00CB47B6" w:rsidRPr="000500D9" w:rsidRDefault="00CB47B6" w:rsidP="000500D9">
      <w:pPr>
        <w:jc w:val="center"/>
        <w:rPr>
          <w:sz w:val="22"/>
          <w:szCs w:val="22"/>
          <w:lang w:val="it-IT"/>
        </w:rPr>
      </w:pPr>
      <w:r w:rsidRPr="000500D9">
        <w:rPr>
          <w:sz w:val="22"/>
          <w:szCs w:val="22"/>
          <w:lang w:val="it-IT"/>
        </w:rPr>
        <w:t xml:space="preserve">în baza convenţiei nr........../.............................. </w:t>
      </w:r>
    </w:p>
    <w:p w:rsidR="00CB47B6" w:rsidRPr="000500D9" w:rsidRDefault="00CB47B6" w:rsidP="000500D9">
      <w:pPr>
        <w:jc w:val="center"/>
        <w:rPr>
          <w:sz w:val="22"/>
          <w:szCs w:val="22"/>
          <w:lang w:val="it-IT"/>
        </w:rPr>
      </w:pPr>
    </w:p>
    <w:p w:rsidR="00CB47B6" w:rsidRPr="000500D9" w:rsidRDefault="00CB47B6" w:rsidP="000500D9">
      <w:pPr>
        <w:jc w:val="both"/>
        <w:rPr>
          <w:sz w:val="22"/>
          <w:szCs w:val="22"/>
          <w:lang w:val="it-IT"/>
        </w:rPr>
      </w:pPr>
      <w:r w:rsidRPr="000500D9">
        <w:rPr>
          <w:sz w:val="22"/>
          <w:szCs w:val="22"/>
          <w:lang w:val="it-IT"/>
        </w:rPr>
        <w:tab/>
      </w:r>
    </w:p>
    <w:p w:rsidR="00CB47B6" w:rsidRPr="000500D9" w:rsidRDefault="00CB47B6" w:rsidP="000500D9">
      <w:pPr>
        <w:jc w:val="both"/>
        <w:rPr>
          <w:sz w:val="22"/>
          <w:szCs w:val="22"/>
          <w:lang w:val="it-IT"/>
        </w:rPr>
      </w:pPr>
      <w:r w:rsidRPr="000500D9">
        <w:rPr>
          <w:sz w:val="22"/>
          <w:szCs w:val="22"/>
          <w:lang w:val="it-IT"/>
        </w:rPr>
        <w:tab/>
        <w:t>Subsemnatul ....................................... av</w:t>
      </w:r>
      <w:r w:rsidRPr="000500D9">
        <w:rPr>
          <w:sz w:val="22"/>
          <w:szCs w:val="22"/>
          <w:lang w:val="ro-RO"/>
        </w:rPr>
        <w:t>â</w:t>
      </w:r>
      <w:r w:rsidRPr="000500D9">
        <w:rPr>
          <w:sz w:val="22"/>
          <w:szCs w:val="22"/>
          <w:lang w:val="it-IT"/>
        </w:rPr>
        <w:t xml:space="preserve">nd funcţia de ..................................., am procedat la instruirea unui numǎr de ..... persoane, de la SC ................................... , conform tabelului </w:t>
      </w:r>
      <w:r w:rsidRPr="000500D9">
        <w:rPr>
          <w:color w:val="000000"/>
          <w:sz w:val="22"/>
          <w:szCs w:val="22"/>
          <w:lang w:val="it-IT"/>
        </w:rPr>
        <w:t>nominal de mai jos</w:t>
      </w:r>
      <w:r w:rsidRPr="000500D9">
        <w:rPr>
          <w:sz w:val="22"/>
          <w:szCs w:val="22"/>
          <w:lang w:val="it-IT"/>
        </w:rPr>
        <w:t>, în domeniul SSM-SU-PM,  pentru prezenţa acestora  în incinta ELCEN/ CTE/ UR ......................, în perioada......................, conform contract nr....................</w:t>
      </w:r>
    </w:p>
    <w:p w:rsidR="00CB47B6" w:rsidRPr="000500D9" w:rsidRDefault="00CB47B6" w:rsidP="000500D9">
      <w:pPr>
        <w:ind w:firstLine="720"/>
        <w:jc w:val="both"/>
        <w:rPr>
          <w:sz w:val="22"/>
          <w:szCs w:val="22"/>
          <w:lang w:val="it-IT"/>
        </w:rPr>
      </w:pPr>
      <w:r w:rsidRPr="000500D9">
        <w:rPr>
          <w:sz w:val="22"/>
          <w:szCs w:val="22"/>
          <w:lang w:val="ro-RO"/>
        </w:rPr>
        <w:t>Î</w:t>
      </w:r>
      <w:r w:rsidRPr="000500D9">
        <w:rPr>
          <w:sz w:val="22"/>
          <w:szCs w:val="22"/>
          <w:lang w:val="it-IT"/>
        </w:rPr>
        <w:t>n cadrul instruirii SSM-SU-PM s-au prelucrat urmatoarele materiale:</w:t>
      </w:r>
    </w:p>
    <w:p w:rsidR="00CB47B6" w:rsidRPr="000500D9" w:rsidRDefault="00CB47B6" w:rsidP="000500D9">
      <w:pPr>
        <w:jc w:val="both"/>
        <w:rPr>
          <w:sz w:val="22"/>
          <w:szCs w:val="22"/>
          <w:lang w:val="it-IT"/>
        </w:rPr>
      </w:pPr>
      <w:r w:rsidRPr="000500D9">
        <w:rPr>
          <w:sz w:val="22"/>
          <w:szCs w:val="22"/>
          <w:lang w:val="it-IT"/>
        </w:rPr>
        <w:t>…………………………………………………………………………………………………………………………………………………………………………………………………………………………………………………………………………………………………………………………………………………………………………………………………………………………………………………………………………………………………………………………………………………………………………………………………………………………………………………………………………………………………………………………………………………………………………………………………………………………………………………………………………………………………………………………………………………………………………………………………………………………..............................................................................................................................................................</w:t>
      </w:r>
    </w:p>
    <w:p w:rsidR="00CB47B6" w:rsidRPr="000500D9" w:rsidRDefault="00CB47B6" w:rsidP="000500D9">
      <w:pPr>
        <w:jc w:val="both"/>
        <w:rPr>
          <w:sz w:val="22"/>
          <w:szCs w:val="22"/>
          <w:lang w:val="it-IT"/>
        </w:rPr>
      </w:pPr>
    </w:p>
    <w:p w:rsidR="00CB47B6" w:rsidRPr="000500D9" w:rsidRDefault="00CB47B6" w:rsidP="000500D9">
      <w:pPr>
        <w:jc w:val="both"/>
        <w:rPr>
          <w:sz w:val="22"/>
          <w:szCs w:val="22"/>
          <w:lang w:val="it-IT"/>
        </w:rPr>
      </w:pPr>
    </w:p>
    <w:p w:rsidR="00CB47B6" w:rsidRPr="000500D9" w:rsidRDefault="00CB47B6" w:rsidP="000500D9">
      <w:pPr>
        <w:jc w:val="both"/>
        <w:rPr>
          <w:sz w:val="22"/>
          <w:szCs w:val="22"/>
          <w:lang w:val="it-IT"/>
        </w:rPr>
      </w:pPr>
      <w:r w:rsidRPr="000500D9">
        <w:rPr>
          <w:sz w:val="22"/>
          <w:szCs w:val="22"/>
          <w:lang w:val="it-IT"/>
        </w:rPr>
        <w:tab/>
        <w:t>Prezenta fisǎ de instructaj a fost intocmita in 2 exemplare; un exemplar se pǎstreaza la RSSM.............., iar un exemplar se va inmana reprezentantului contractantului.</w:t>
      </w: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r w:rsidRPr="000500D9">
        <w:rPr>
          <w:sz w:val="22"/>
          <w:szCs w:val="22"/>
          <w:lang w:val="it-IT"/>
        </w:rPr>
        <w:t xml:space="preserve">                                                                                         Semnǎtura, funcţia, </w:t>
      </w:r>
    </w:p>
    <w:p w:rsidR="00CB47B6" w:rsidRPr="000500D9" w:rsidRDefault="00CB47B6" w:rsidP="000500D9">
      <w:pPr>
        <w:rPr>
          <w:sz w:val="22"/>
          <w:szCs w:val="22"/>
          <w:lang w:val="it-IT"/>
        </w:rPr>
      </w:pPr>
      <w:r w:rsidRPr="000500D9">
        <w:rPr>
          <w:sz w:val="22"/>
          <w:szCs w:val="22"/>
          <w:lang w:val="it-IT"/>
        </w:rPr>
        <w:t xml:space="preserve">                                                                                 celui care a efectuat instruirea</w:t>
      </w:r>
    </w:p>
    <w:p w:rsidR="00CB47B6" w:rsidRPr="000500D9" w:rsidRDefault="00CB47B6" w:rsidP="000500D9">
      <w:pPr>
        <w:ind w:left="5040"/>
        <w:rPr>
          <w:sz w:val="22"/>
          <w:szCs w:val="22"/>
          <w:lang w:val="it-IT"/>
        </w:rPr>
      </w:pPr>
      <w:r w:rsidRPr="000500D9">
        <w:rPr>
          <w:sz w:val="22"/>
          <w:szCs w:val="22"/>
          <w:lang w:val="it-IT"/>
        </w:rPr>
        <w:t xml:space="preserve">                                                                                       .............................................................</w:t>
      </w: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r w:rsidRPr="000500D9">
        <w:rPr>
          <w:sz w:val="22"/>
          <w:szCs w:val="22"/>
          <w:lang w:val="it-IT"/>
        </w:rPr>
        <w:t>Resp. SSM .............................</w:t>
      </w:r>
    </w:p>
    <w:p w:rsidR="00CB47B6" w:rsidRPr="000500D9" w:rsidRDefault="00CB47B6" w:rsidP="000500D9">
      <w:pPr>
        <w:rPr>
          <w:sz w:val="22"/>
          <w:szCs w:val="22"/>
          <w:lang w:val="it-IT"/>
        </w:rPr>
      </w:pPr>
    </w:p>
    <w:p w:rsidR="00CB47B6" w:rsidRPr="000500D9" w:rsidRDefault="00CB47B6" w:rsidP="000500D9">
      <w:pPr>
        <w:rPr>
          <w:sz w:val="22"/>
          <w:szCs w:val="22"/>
          <w:lang w:val="it-IT"/>
        </w:rPr>
      </w:pPr>
      <w:r w:rsidRPr="000500D9">
        <w:rPr>
          <w:sz w:val="22"/>
          <w:szCs w:val="22"/>
          <w:lang w:val="it-IT"/>
        </w:rPr>
        <w:t>Resp. SU ..................................</w:t>
      </w:r>
    </w:p>
    <w:p w:rsidR="00CB47B6" w:rsidRPr="000500D9" w:rsidRDefault="00CB47B6" w:rsidP="000500D9">
      <w:pPr>
        <w:rPr>
          <w:sz w:val="22"/>
          <w:szCs w:val="22"/>
          <w:lang w:val="it-IT"/>
        </w:rPr>
      </w:pPr>
    </w:p>
    <w:p w:rsidR="00CB47B6" w:rsidRPr="000500D9" w:rsidRDefault="00CB47B6" w:rsidP="000500D9">
      <w:pPr>
        <w:rPr>
          <w:sz w:val="22"/>
          <w:szCs w:val="22"/>
          <w:lang w:val="it-IT"/>
        </w:rPr>
      </w:pPr>
      <w:r w:rsidRPr="000500D9">
        <w:rPr>
          <w:sz w:val="22"/>
          <w:szCs w:val="22"/>
          <w:lang w:val="it-IT"/>
        </w:rPr>
        <w:t>Resp. PM ..............................</w:t>
      </w:r>
    </w:p>
    <w:p w:rsidR="00CB47B6" w:rsidRPr="000500D9" w:rsidRDefault="00CB47B6" w:rsidP="000500D9">
      <w:pPr>
        <w:rPr>
          <w:sz w:val="22"/>
          <w:szCs w:val="22"/>
          <w:lang w:val="it-IT"/>
        </w:rPr>
      </w:pPr>
      <w:r w:rsidRPr="000500D9">
        <w:rPr>
          <w:sz w:val="22"/>
          <w:szCs w:val="22"/>
          <w:lang w:val="it-IT"/>
        </w:rPr>
        <w:t xml:space="preserve">                                                                                    </w:t>
      </w:r>
    </w:p>
    <w:p w:rsidR="00CB47B6" w:rsidRPr="000500D9" w:rsidRDefault="00CB47B6" w:rsidP="000500D9">
      <w:pPr>
        <w:jc w:val="center"/>
        <w:rPr>
          <w:sz w:val="22"/>
          <w:szCs w:val="22"/>
          <w:lang w:val="it-IT"/>
        </w:rPr>
      </w:pPr>
    </w:p>
    <w:p w:rsidR="00CB47B6" w:rsidRPr="000500D9" w:rsidRDefault="00CB47B6" w:rsidP="000500D9">
      <w:pPr>
        <w:jc w:val="center"/>
        <w:rPr>
          <w:b/>
          <w:bCs/>
          <w:i/>
          <w:iCs/>
          <w:sz w:val="22"/>
          <w:szCs w:val="22"/>
          <w:lang w:val="it-IT"/>
        </w:rPr>
      </w:pPr>
    </w:p>
    <w:p w:rsidR="00CB47B6" w:rsidRDefault="00CB47B6" w:rsidP="000500D9">
      <w:pPr>
        <w:jc w:val="center"/>
        <w:rPr>
          <w:b/>
          <w:bCs/>
          <w:i/>
          <w:iCs/>
          <w:sz w:val="22"/>
          <w:szCs w:val="22"/>
          <w:lang w:val="it-IT"/>
        </w:rPr>
      </w:pPr>
    </w:p>
    <w:p w:rsidR="00CB47B6" w:rsidRDefault="00CB47B6" w:rsidP="000500D9">
      <w:pPr>
        <w:jc w:val="center"/>
        <w:rPr>
          <w:b/>
          <w:bCs/>
          <w:i/>
          <w:iCs/>
          <w:sz w:val="22"/>
          <w:szCs w:val="22"/>
          <w:lang w:val="it-IT"/>
        </w:rPr>
      </w:pPr>
    </w:p>
    <w:p w:rsidR="00CB47B6" w:rsidRDefault="00CB47B6" w:rsidP="00B4221A">
      <w:pPr>
        <w:rPr>
          <w:b/>
          <w:bCs/>
          <w:i/>
          <w:iCs/>
          <w:sz w:val="22"/>
          <w:szCs w:val="22"/>
          <w:lang w:val="it-IT"/>
        </w:rPr>
      </w:pPr>
    </w:p>
    <w:p w:rsidR="00CB47B6" w:rsidRPr="000500D9" w:rsidRDefault="00CB47B6" w:rsidP="000500D9">
      <w:pPr>
        <w:jc w:val="center"/>
        <w:rPr>
          <w:b/>
          <w:bCs/>
          <w:i/>
          <w:iCs/>
          <w:sz w:val="22"/>
          <w:szCs w:val="22"/>
          <w:lang w:val="it-IT"/>
        </w:rPr>
      </w:pPr>
    </w:p>
    <w:p w:rsidR="00CB47B6" w:rsidRPr="000500D9" w:rsidRDefault="00CB47B6" w:rsidP="000500D9">
      <w:pPr>
        <w:jc w:val="center"/>
        <w:rPr>
          <w:b/>
          <w:bCs/>
          <w:i/>
          <w:iCs/>
          <w:sz w:val="22"/>
          <w:szCs w:val="22"/>
          <w:lang w:val="it-IT"/>
        </w:rPr>
      </w:pPr>
      <w:r w:rsidRPr="000500D9">
        <w:rPr>
          <w:b/>
          <w:bCs/>
          <w:i/>
          <w:iCs/>
          <w:sz w:val="22"/>
          <w:szCs w:val="22"/>
          <w:lang w:val="it-IT"/>
        </w:rPr>
        <w:t>TABEL  NOMINAL</w:t>
      </w:r>
    </w:p>
    <w:p w:rsidR="00CB47B6" w:rsidRPr="000500D9" w:rsidRDefault="00CB47B6" w:rsidP="000500D9">
      <w:pPr>
        <w:jc w:val="center"/>
        <w:rPr>
          <w:b/>
          <w:bCs/>
          <w:sz w:val="22"/>
          <w:szCs w:val="22"/>
          <w:lang w:val="it-IT"/>
        </w:rPr>
      </w:pPr>
      <w:r w:rsidRPr="000500D9">
        <w:rPr>
          <w:b/>
          <w:bCs/>
          <w:sz w:val="22"/>
          <w:szCs w:val="22"/>
          <w:lang w:val="it-IT"/>
        </w:rPr>
        <w:t>cu persoanele participante la instruire</w:t>
      </w:r>
    </w:p>
    <w:p w:rsidR="00CB47B6" w:rsidRPr="000500D9" w:rsidRDefault="00CB47B6" w:rsidP="000500D9">
      <w:pPr>
        <w:jc w:val="center"/>
        <w:rPr>
          <w:sz w:val="22"/>
          <w:szCs w:val="22"/>
          <w:lang w:val="it-IT"/>
        </w:rPr>
      </w:pPr>
    </w:p>
    <w:p w:rsidR="00CB47B6" w:rsidRPr="000500D9" w:rsidRDefault="00CB47B6" w:rsidP="000500D9">
      <w:pPr>
        <w:tabs>
          <w:tab w:val="left" w:pos="720"/>
        </w:tabs>
        <w:jc w:val="both"/>
        <w:rPr>
          <w:sz w:val="22"/>
          <w:szCs w:val="22"/>
          <w:lang w:val="it-IT"/>
        </w:rPr>
      </w:pPr>
      <w:r w:rsidRPr="000500D9">
        <w:rPr>
          <w:sz w:val="22"/>
          <w:szCs w:val="22"/>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CB47B6" w:rsidRPr="000500D9" w:rsidRDefault="00CB47B6" w:rsidP="000500D9">
      <w:pPr>
        <w:rPr>
          <w:sz w:val="22"/>
          <w:szCs w:val="22"/>
          <w:lang w:val="it-IT"/>
        </w:rPr>
      </w:pPr>
    </w:p>
    <w:p w:rsidR="00CB47B6" w:rsidRPr="000500D9" w:rsidRDefault="00CB47B6" w:rsidP="000500D9">
      <w:pPr>
        <w:rPr>
          <w:sz w:val="22"/>
          <w:szCs w:val="22"/>
          <w:lang w:val="it-IT"/>
        </w:rPr>
      </w:pPr>
    </w:p>
    <w:p w:rsidR="00CB47B6" w:rsidRPr="000500D9" w:rsidRDefault="00CB47B6" w:rsidP="000500D9">
      <w:pPr>
        <w:rPr>
          <w:sz w:val="22"/>
          <w:szCs w:val="22"/>
          <w:lang w:val="it-IT"/>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CB47B6" w:rsidRPr="000500D9">
        <w:tc>
          <w:tcPr>
            <w:tcW w:w="600" w:type="dxa"/>
          </w:tcPr>
          <w:p w:rsidR="00CB47B6" w:rsidRPr="000500D9" w:rsidRDefault="00CB47B6" w:rsidP="00956DCF">
            <w:pPr>
              <w:jc w:val="center"/>
              <w:rPr>
                <w:sz w:val="22"/>
                <w:szCs w:val="22"/>
              </w:rPr>
            </w:pPr>
            <w:r w:rsidRPr="000500D9">
              <w:rPr>
                <w:sz w:val="22"/>
                <w:szCs w:val="22"/>
              </w:rPr>
              <w:t>Nr. crt.</w:t>
            </w:r>
          </w:p>
        </w:tc>
        <w:tc>
          <w:tcPr>
            <w:tcW w:w="4560" w:type="dxa"/>
          </w:tcPr>
          <w:p w:rsidR="00CB47B6" w:rsidRPr="000500D9" w:rsidRDefault="00CB47B6" w:rsidP="00956DCF">
            <w:pPr>
              <w:jc w:val="center"/>
              <w:rPr>
                <w:sz w:val="22"/>
                <w:szCs w:val="22"/>
              </w:rPr>
            </w:pPr>
            <w:r w:rsidRPr="000500D9">
              <w:rPr>
                <w:sz w:val="22"/>
                <w:szCs w:val="22"/>
              </w:rPr>
              <w:t>Numele şi prenumele</w:t>
            </w:r>
          </w:p>
        </w:tc>
        <w:tc>
          <w:tcPr>
            <w:tcW w:w="2520" w:type="dxa"/>
          </w:tcPr>
          <w:p w:rsidR="00CB47B6" w:rsidRPr="000500D9" w:rsidRDefault="00CB47B6" w:rsidP="00956DCF">
            <w:pPr>
              <w:jc w:val="center"/>
              <w:rPr>
                <w:sz w:val="22"/>
                <w:szCs w:val="22"/>
              </w:rPr>
            </w:pPr>
            <w:r w:rsidRPr="000500D9">
              <w:rPr>
                <w:sz w:val="22"/>
                <w:szCs w:val="22"/>
              </w:rPr>
              <w:t>Act identitate /</w:t>
            </w:r>
          </w:p>
          <w:p w:rsidR="00CB47B6" w:rsidRPr="000500D9" w:rsidRDefault="00CB47B6" w:rsidP="00956DCF">
            <w:pPr>
              <w:jc w:val="center"/>
              <w:rPr>
                <w:sz w:val="22"/>
                <w:szCs w:val="22"/>
              </w:rPr>
            </w:pPr>
            <w:r w:rsidRPr="000500D9">
              <w:rPr>
                <w:sz w:val="22"/>
                <w:szCs w:val="22"/>
              </w:rPr>
              <w:t>grupa sanguina</w:t>
            </w:r>
          </w:p>
        </w:tc>
        <w:tc>
          <w:tcPr>
            <w:tcW w:w="1920" w:type="dxa"/>
          </w:tcPr>
          <w:p w:rsidR="00CB47B6" w:rsidRPr="000500D9" w:rsidRDefault="00CB47B6" w:rsidP="00956DCF">
            <w:pPr>
              <w:jc w:val="center"/>
              <w:rPr>
                <w:sz w:val="22"/>
                <w:szCs w:val="22"/>
              </w:rPr>
            </w:pPr>
            <w:r w:rsidRPr="000500D9">
              <w:rPr>
                <w:sz w:val="22"/>
                <w:szCs w:val="22"/>
              </w:rPr>
              <w:t>Semnatura</w:t>
            </w:r>
          </w:p>
        </w:tc>
      </w:tr>
      <w:tr w:rsidR="00CB47B6" w:rsidRPr="000500D9">
        <w:trPr>
          <w:trHeight w:val="137"/>
        </w:trPr>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r w:rsidR="00CB47B6" w:rsidRPr="000500D9">
        <w:tc>
          <w:tcPr>
            <w:tcW w:w="600" w:type="dxa"/>
          </w:tcPr>
          <w:p w:rsidR="00CB47B6" w:rsidRPr="000500D9" w:rsidRDefault="00CB47B6" w:rsidP="00956DCF">
            <w:pPr>
              <w:rPr>
                <w:sz w:val="22"/>
                <w:szCs w:val="22"/>
              </w:rPr>
            </w:pPr>
          </w:p>
        </w:tc>
        <w:tc>
          <w:tcPr>
            <w:tcW w:w="4560" w:type="dxa"/>
          </w:tcPr>
          <w:p w:rsidR="00CB47B6" w:rsidRPr="000500D9" w:rsidRDefault="00CB47B6" w:rsidP="00956DCF">
            <w:pPr>
              <w:rPr>
                <w:sz w:val="22"/>
                <w:szCs w:val="22"/>
              </w:rPr>
            </w:pPr>
          </w:p>
        </w:tc>
        <w:tc>
          <w:tcPr>
            <w:tcW w:w="2520" w:type="dxa"/>
          </w:tcPr>
          <w:p w:rsidR="00CB47B6" w:rsidRPr="000500D9" w:rsidRDefault="00CB47B6" w:rsidP="00956DCF">
            <w:pPr>
              <w:rPr>
                <w:sz w:val="22"/>
                <w:szCs w:val="22"/>
              </w:rPr>
            </w:pPr>
          </w:p>
        </w:tc>
        <w:tc>
          <w:tcPr>
            <w:tcW w:w="1920" w:type="dxa"/>
          </w:tcPr>
          <w:p w:rsidR="00CB47B6" w:rsidRPr="000500D9" w:rsidRDefault="00CB47B6" w:rsidP="00956DCF">
            <w:pPr>
              <w:rPr>
                <w:sz w:val="22"/>
                <w:szCs w:val="22"/>
              </w:rPr>
            </w:pPr>
          </w:p>
        </w:tc>
      </w:tr>
    </w:tbl>
    <w:p w:rsidR="00CB47B6" w:rsidRPr="000500D9" w:rsidRDefault="00CB47B6" w:rsidP="000500D9">
      <w:pPr>
        <w:rPr>
          <w:sz w:val="22"/>
          <w:szCs w:val="22"/>
        </w:rPr>
      </w:pPr>
    </w:p>
    <w:p w:rsidR="00CB47B6" w:rsidRPr="000500D9" w:rsidRDefault="00CB47B6" w:rsidP="000500D9">
      <w:pPr>
        <w:rPr>
          <w:sz w:val="22"/>
          <w:szCs w:val="22"/>
        </w:rPr>
      </w:pPr>
    </w:p>
    <w:p w:rsidR="00CB47B6" w:rsidRPr="000500D9" w:rsidRDefault="00CB47B6" w:rsidP="000500D9">
      <w:pPr>
        <w:rPr>
          <w:sz w:val="22"/>
          <w:szCs w:val="22"/>
          <w:lang w:val="it-IT"/>
        </w:rPr>
      </w:pPr>
      <w:r w:rsidRPr="000500D9">
        <w:rPr>
          <w:sz w:val="22"/>
          <w:szCs w:val="22"/>
          <w:lang w:val="it-IT"/>
        </w:rPr>
        <w:t xml:space="preserve">    Numele şi prenumele persoanei care a primit un exemplar   </w:t>
      </w:r>
    </w:p>
    <w:p w:rsidR="00CB47B6" w:rsidRPr="000500D9" w:rsidRDefault="00CB47B6" w:rsidP="000500D9">
      <w:pPr>
        <w:rPr>
          <w:sz w:val="22"/>
          <w:szCs w:val="22"/>
        </w:rPr>
      </w:pPr>
      <w:r w:rsidRPr="000500D9">
        <w:rPr>
          <w:sz w:val="22"/>
          <w:szCs w:val="22"/>
          <w:lang w:val="it-IT"/>
        </w:rPr>
        <w:t xml:space="preserve">    </w:t>
      </w:r>
      <w:r w:rsidRPr="000500D9">
        <w:rPr>
          <w:sz w:val="22"/>
          <w:szCs w:val="22"/>
        </w:rPr>
        <w:t>……………………………….............................................</w:t>
      </w:r>
    </w:p>
    <w:p w:rsidR="00CB47B6" w:rsidRPr="000500D9" w:rsidRDefault="00CB47B6" w:rsidP="000500D9">
      <w:pPr>
        <w:rPr>
          <w:sz w:val="22"/>
          <w:szCs w:val="22"/>
        </w:rPr>
      </w:pPr>
    </w:p>
    <w:p w:rsidR="00CB47B6" w:rsidRPr="000500D9" w:rsidRDefault="00CB47B6" w:rsidP="000500D9">
      <w:pPr>
        <w:rPr>
          <w:sz w:val="22"/>
          <w:szCs w:val="22"/>
        </w:rPr>
      </w:pPr>
      <w:r w:rsidRPr="000500D9">
        <w:rPr>
          <w:sz w:val="22"/>
          <w:szCs w:val="22"/>
        </w:rPr>
        <w:t xml:space="preserve">    Semnatura …………………………………….</w:t>
      </w:r>
    </w:p>
    <w:p w:rsidR="00CB47B6" w:rsidRPr="000500D9" w:rsidRDefault="00CB47B6" w:rsidP="000500D9">
      <w:pPr>
        <w:rPr>
          <w:sz w:val="22"/>
          <w:szCs w:val="22"/>
          <w:lang w:val="pt-BR"/>
        </w:rPr>
      </w:pPr>
    </w:p>
    <w:p w:rsidR="00CB47B6" w:rsidRPr="000500D9" w:rsidRDefault="00CB47B6" w:rsidP="000500D9">
      <w:pPr>
        <w:rPr>
          <w:sz w:val="22"/>
          <w:szCs w:val="22"/>
        </w:rPr>
      </w:pPr>
    </w:p>
    <w:p w:rsidR="00CB47B6" w:rsidRPr="007C5C55" w:rsidRDefault="00CB47B6" w:rsidP="000500D9">
      <w:pPr>
        <w:pStyle w:val="BodyText"/>
        <w:rPr>
          <w:rFonts w:ascii="Arial" w:hAnsi="Arial" w:cs="Arial"/>
          <w:lang w:val="ro-RO"/>
        </w:rPr>
      </w:pPr>
    </w:p>
    <w:p w:rsidR="00CB47B6" w:rsidRPr="00A23681" w:rsidRDefault="00CB47B6" w:rsidP="000500D9">
      <w:pPr>
        <w:pStyle w:val="Heading1"/>
        <w:rPr>
          <w:b w:val="0"/>
          <w:bCs w:val="0"/>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Default="00CB47B6" w:rsidP="004C643C">
      <w:pPr>
        <w:rPr>
          <w:b/>
          <w:bCs/>
          <w:sz w:val="28"/>
          <w:szCs w:val="28"/>
          <w:lang w:val="pt-BR"/>
        </w:rPr>
      </w:pPr>
    </w:p>
    <w:p w:rsidR="00CB47B6" w:rsidRPr="00A23681" w:rsidRDefault="00CB47B6" w:rsidP="004C643C">
      <w:pPr>
        <w:rPr>
          <w:b/>
          <w:bCs/>
          <w:sz w:val="28"/>
          <w:szCs w:val="28"/>
          <w:lang w:val="pt-BR"/>
        </w:rPr>
      </w:pPr>
    </w:p>
    <w:p w:rsidR="00CB47B6" w:rsidRPr="00A23681" w:rsidRDefault="00CB47B6" w:rsidP="004C643C">
      <w:pPr>
        <w:jc w:val="center"/>
        <w:rPr>
          <w:caps/>
          <w:color w:val="808080"/>
          <w:sz w:val="28"/>
          <w:szCs w:val="28"/>
          <w:lang w:val="pt-BR"/>
        </w:rPr>
      </w:pPr>
      <w:r w:rsidRPr="00A23681">
        <w:rPr>
          <w:caps/>
          <w:color w:val="808080"/>
          <w:sz w:val="28"/>
          <w:szCs w:val="28"/>
          <w:lang w:val="pt-BR"/>
        </w:rPr>
        <w:t>ANTET PRESTATOR (OPTIONAL)</w:t>
      </w: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sz w:val="28"/>
          <w:szCs w:val="28"/>
          <w:lang w:val="pt-BR"/>
        </w:rPr>
      </w:pPr>
      <w:r w:rsidRPr="00A23681">
        <w:rPr>
          <w:b/>
          <w:bCs/>
          <w:caps/>
          <w:sz w:val="28"/>
          <w:szCs w:val="28"/>
          <w:lang w:val="pt-BR"/>
        </w:rPr>
        <w:t>Adresa pentru insotirea contractului</w:t>
      </w: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sz w:val="28"/>
          <w:szCs w:val="28"/>
          <w:lang w:val="pt-BR"/>
        </w:rPr>
      </w:pPr>
    </w:p>
    <w:p w:rsidR="00CB47B6" w:rsidRPr="00A23681" w:rsidRDefault="00CB47B6" w:rsidP="004C643C">
      <w:pPr>
        <w:jc w:val="center"/>
        <w:rPr>
          <w:b/>
          <w:bCs/>
          <w:caps/>
          <w:color w:val="808080"/>
          <w:sz w:val="28"/>
          <w:szCs w:val="28"/>
          <w:lang w:val="pt-BR"/>
        </w:rPr>
      </w:pPr>
      <w:r w:rsidRPr="00A23681">
        <w:rPr>
          <w:b/>
          <w:bCs/>
          <w:caps/>
          <w:color w:val="808080"/>
          <w:sz w:val="28"/>
          <w:szCs w:val="28"/>
          <w:lang w:val="pt-BR"/>
        </w:rPr>
        <w:t xml:space="preserve">MODEL </w:t>
      </w:r>
    </w:p>
    <w:p w:rsidR="00CB47B6" w:rsidRPr="00A23681" w:rsidRDefault="00CB47B6" w:rsidP="004C643C">
      <w:pPr>
        <w:jc w:val="center"/>
        <w:rPr>
          <w:b/>
          <w:bCs/>
          <w:caps/>
          <w:color w:val="808080"/>
          <w:sz w:val="28"/>
          <w:szCs w:val="28"/>
          <w:lang w:val="pt-BR"/>
        </w:rPr>
      </w:pPr>
      <w:r w:rsidRPr="00A23681">
        <w:rPr>
          <w:b/>
          <w:bCs/>
          <w:caps/>
          <w:color w:val="808080"/>
          <w:sz w:val="28"/>
          <w:szCs w:val="28"/>
          <w:lang w:val="pt-BR"/>
        </w:rPr>
        <w:t>cuprinde precizari minimale, poate fi completata, dupa caz si cu alte date</w:t>
      </w:r>
    </w:p>
    <w:p w:rsidR="00CB47B6" w:rsidRPr="00A23681" w:rsidRDefault="00CB47B6" w:rsidP="004C643C">
      <w:pPr>
        <w:jc w:val="both"/>
        <w:rPr>
          <w:b/>
          <w:bCs/>
          <w:caps/>
          <w:sz w:val="28"/>
          <w:szCs w:val="28"/>
          <w:lang w:val="pt-BR"/>
        </w:rPr>
      </w:pPr>
    </w:p>
    <w:p w:rsidR="00CB47B6" w:rsidRPr="00A23681" w:rsidRDefault="00CB47B6" w:rsidP="004C643C">
      <w:pPr>
        <w:jc w:val="both"/>
        <w:rPr>
          <w:b/>
          <w:bCs/>
          <w:caps/>
          <w:sz w:val="28"/>
          <w:szCs w:val="28"/>
          <w:lang w:val="pt-BR"/>
        </w:rPr>
      </w:pPr>
    </w:p>
    <w:p w:rsidR="00CB47B6" w:rsidRPr="00A23681" w:rsidRDefault="00CB47B6" w:rsidP="004C643C">
      <w:pPr>
        <w:jc w:val="both"/>
        <w:rPr>
          <w:b/>
          <w:bCs/>
          <w:caps/>
          <w:sz w:val="28"/>
          <w:szCs w:val="28"/>
          <w:lang w:val="pt-BR"/>
        </w:rPr>
      </w:pPr>
    </w:p>
    <w:p w:rsidR="00CB47B6" w:rsidRPr="00A23681" w:rsidRDefault="00CB47B6" w:rsidP="004C643C">
      <w:pPr>
        <w:ind w:firstLine="708"/>
        <w:jc w:val="both"/>
        <w:rPr>
          <w:b/>
          <w:bCs/>
          <w:caps/>
          <w:sz w:val="28"/>
          <w:szCs w:val="28"/>
          <w:lang w:val="pt-BR"/>
        </w:rPr>
      </w:pPr>
      <w:r w:rsidRPr="00A23681">
        <w:rPr>
          <w:b/>
          <w:bCs/>
          <w:caps/>
          <w:sz w:val="28"/>
          <w:szCs w:val="28"/>
          <w:lang w:val="pt-BR"/>
        </w:rPr>
        <w:t>Catre</w:t>
      </w:r>
    </w:p>
    <w:p w:rsidR="00CB47B6" w:rsidRPr="00A23681" w:rsidRDefault="00CB47B6" w:rsidP="004C643C">
      <w:pPr>
        <w:jc w:val="center"/>
        <w:rPr>
          <w:b/>
          <w:bCs/>
          <w:caps/>
          <w:sz w:val="28"/>
          <w:szCs w:val="28"/>
          <w:lang w:val="pt-BR"/>
        </w:rPr>
      </w:pPr>
      <w:r>
        <w:rPr>
          <w:b/>
          <w:bCs/>
          <w:caps/>
          <w:sz w:val="28"/>
          <w:szCs w:val="28"/>
          <w:lang w:val="pt-BR"/>
        </w:rPr>
        <w:t>Societatea</w:t>
      </w:r>
      <w:r w:rsidRPr="00A23681">
        <w:rPr>
          <w:b/>
          <w:bCs/>
          <w:caps/>
          <w:sz w:val="28"/>
          <w:szCs w:val="28"/>
          <w:lang w:val="pt-BR"/>
        </w:rPr>
        <w:t xml:space="preserve"> ELECTROCENTRALE BUCURESTI SA</w:t>
      </w:r>
    </w:p>
    <w:p w:rsidR="00CB47B6" w:rsidRPr="00A23681" w:rsidRDefault="00CB47B6" w:rsidP="004C643C">
      <w:pPr>
        <w:jc w:val="both"/>
        <w:rPr>
          <w:b/>
          <w:bCs/>
          <w:caps/>
          <w:sz w:val="28"/>
          <w:szCs w:val="28"/>
          <w:lang w:val="pt-BR"/>
        </w:rPr>
      </w:pPr>
      <w:r w:rsidRPr="00A23681">
        <w:rPr>
          <w:b/>
          <w:bCs/>
          <w:caps/>
          <w:sz w:val="28"/>
          <w:szCs w:val="28"/>
          <w:lang w:val="pt-BR"/>
        </w:rPr>
        <w:tab/>
      </w:r>
      <w:r w:rsidRPr="00A23681">
        <w:rPr>
          <w:b/>
          <w:bCs/>
          <w:caps/>
          <w:sz w:val="28"/>
          <w:szCs w:val="28"/>
          <w:lang w:val="pt-BR"/>
        </w:rPr>
        <w:tab/>
      </w:r>
      <w:r w:rsidRPr="00A23681">
        <w:rPr>
          <w:b/>
          <w:bCs/>
          <w:caps/>
          <w:sz w:val="28"/>
          <w:szCs w:val="28"/>
          <w:lang w:val="pt-BR"/>
        </w:rPr>
        <w:tab/>
        <w:t>Splaiul Independentei nr. 227, Sector 6 Bucuresti</w:t>
      </w:r>
    </w:p>
    <w:p w:rsidR="00CB47B6" w:rsidRPr="00A23681" w:rsidRDefault="00CB47B6" w:rsidP="004C643C">
      <w:pPr>
        <w:ind w:firstLine="708"/>
        <w:jc w:val="both"/>
        <w:rPr>
          <w:b/>
          <w:bCs/>
          <w:caps/>
          <w:color w:val="000000"/>
          <w:sz w:val="28"/>
          <w:szCs w:val="28"/>
          <w:lang w:val="pt-BR"/>
        </w:rPr>
      </w:pPr>
    </w:p>
    <w:p w:rsidR="00CB47B6" w:rsidRPr="00A23681" w:rsidRDefault="00CB47B6" w:rsidP="004C643C">
      <w:pPr>
        <w:ind w:firstLine="708"/>
        <w:jc w:val="both"/>
        <w:rPr>
          <w:b/>
          <w:bCs/>
          <w:caps/>
          <w:color w:val="000000"/>
          <w:sz w:val="28"/>
          <w:szCs w:val="28"/>
          <w:lang w:val="pt-BR"/>
        </w:rPr>
      </w:pPr>
    </w:p>
    <w:p w:rsidR="00CB47B6" w:rsidRPr="00A23681" w:rsidRDefault="00CB47B6" w:rsidP="004C643C">
      <w:pPr>
        <w:ind w:firstLine="708"/>
        <w:rPr>
          <w:sz w:val="28"/>
          <w:szCs w:val="28"/>
          <w:lang w:val="pt-BR"/>
        </w:rPr>
      </w:pPr>
      <w:r w:rsidRPr="00A23681">
        <w:rPr>
          <w:sz w:val="28"/>
          <w:szCs w:val="28"/>
          <w:lang w:val="pt-BR"/>
        </w:rPr>
        <w:t>Va transmitem alaturat contractul nr.___________, avand ca obiect _______________________, in doua exemplare originale, in vederea semnarii.</w:t>
      </w:r>
    </w:p>
    <w:p w:rsidR="00CB47B6" w:rsidRPr="004C643C" w:rsidRDefault="00CB47B6" w:rsidP="004C643C">
      <w:pPr>
        <w:ind w:firstLine="708"/>
        <w:rPr>
          <w:sz w:val="28"/>
          <w:szCs w:val="28"/>
          <w:lang w:val="en-AU"/>
        </w:rPr>
      </w:pPr>
      <w:r w:rsidRPr="004C643C">
        <w:rPr>
          <w:sz w:val="28"/>
          <w:szCs w:val="28"/>
        </w:rPr>
        <w:t>Mentionam urmatoarele:</w:t>
      </w:r>
    </w:p>
    <w:p w:rsidR="00CB47B6" w:rsidRPr="004C643C" w:rsidRDefault="00CB47B6" w:rsidP="004C643C">
      <w:pPr>
        <w:widowControl/>
        <w:numPr>
          <w:ilvl w:val="1"/>
          <w:numId w:val="48"/>
        </w:numPr>
        <w:rPr>
          <w:sz w:val="28"/>
          <w:szCs w:val="28"/>
        </w:rPr>
      </w:pPr>
      <w:r w:rsidRPr="004C643C">
        <w:rPr>
          <w:sz w:val="28"/>
          <w:szCs w:val="28"/>
        </w:rPr>
        <w:t>Valoarea contractului____________</w:t>
      </w:r>
    </w:p>
    <w:p w:rsidR="00CB47B6" w:rsidRPr="004C643C" w:rsidRDefault="00CB47B6" w:rsidP="004C643C">
      <w:pPr>
        <w:widowControl/>
        <w:numPr>
          <w:ilvl w:val="1"/>
          <w:numId w:val="48"/>
        </w:numPr>
        <w:rPr>
          <w:sz w:val="28"/>
          <w:szCs w:val="28"/>
        </w:rPr>
      </w:pPr>
      <w:r w:rsidRPr="004C643C">
        <w:rPr>
          <w:sz w:val="28"/>
          <w:szCs w:val="28"/>
        </w:rPr>
        <w:t>Termenul de prestare ____________(data sau numar de zile de la perfectarea contractului)</w:t>
      </w:r>
    </w:p>
    <w:p w:rsidR="00CB47B6" w:rsidRPr="004C643C" w:rsidRDefault="00CB47B6" w:rsidP="004C643C">
      <w:pPr>
        <w:widowControl/>
        <w:numPr>
          <w:ilvl w:val="1"/>
          <w:numId w:val="48"/>
        </w:numPr>
        <w:rPr>
          <w:sz w:val="28"/>
          <w:szCs w:val="28"/>
        </w:rPr>
      </w:pPr>
      <w:r w:rsidRPr="004C643C">
        <w:rPr>
          <w:sz w:val="28"/>
          <w:szCs w:val="28"/>
        </w:rPr>
        <w:t>Solicitam ca exemplarul nostru sa ne parvina: prin posta / prin delegat (se va alege varianta dorita);</w:t>
      </w:r>
    </w:p>
    <w:p w:rsidR="00CB47B6" w:rsidRPr="004C643C" w:rsidRDefault="00CB47B6" w:rsidP="004C643C">
      <w:pPr>
        <w:widowControl/>
        <w:numPr>
          <w:ilvl w:val="1"/>
          <w:numId w:val="48"/>
        </w:numPr>
        <w:rPr>
          <w:sz w:val="28"/>
          <w:szCs w:val="28"/>
          <w:lang w:val="it-IT"/>
        </w:rPr>
      </w:pPr>
      <w:r w:rsidRPr="004C643C">
        <w:rPr>
          <w:sz w:val="28"/>
          <w:szCs w:val="28"/>
          <w:lang w:val="it-IT"/>
        </w:rPr>
        <w:t>Data la care contractul este perfectat ne va fi comunicata: telefonic, la nr_____________, sau prin fax, la nr.________________.</w:t>
      </w:r>
    </w:p>
    <w:p w:rsidR="00CB47B6" w:rsidRPr="004C643C" w:rsidRDefault="00CB47B6" w:rsidP="004C643C">
      <w:pPr>
        <w:rPr>
          <w:sz w:val="28"/>
          <w:szCs w:val="28"/>
          <w:lang w:val="it-IT"/>
        </w:rPr>
      </w:pPr>
    </w:p>
    <w:p w:rsidR="00CB47B6" w:rsidRPr="004C643C" w:rsidRDefault="00CB47B6" w:rsidP="004C643C">
      <w:pPr>
        <w:rPr>
          <w:sz w:val="28"/>
          <w:szCs w:val="28"/>
          <w:lang w:val="it-IT"/>
        </w:rPr>
      </w:pPr>
    </w:p>
    <w:p w:rsidR="00CB47B6" w:rsidRPr="004C643C" w:rsidRDefault="00CB47B6" w:rsidP="004C643C">
      <w:pPr>
        <w:rPr>
          <w:sz w:val="28"/>
          <w:szCs w:val="28"/>
          <w:lang w:val="it-IT"/>
        </w:rPr>
      </w:pPr>
    </w:p>
    <w:p w:rsidR="00CB47B6" w:rsidRPr="004C643C" w:rsidRDefault="00CB47B6" w:rsidP="004C643C">
      <w:pPr>
        <w:rPr>
          <w:sz w:val="28"/>
          <w:szCs w:val="28"/>
          <w:lang w:val="it-IT"/>
        </w:rPr>
      </w:pPr>
    </w:p>
    <w:p w:rsidR="00CB47B6" w:rsidRPr="004C643C" w:rsidRDefault="00CB47B6" w:rsidP="004C643C">
      <w:pPr>
        <w:rPr>
          <w:sz w:val="28"/>
          <w:szCs w:val="28"/>
          <w:lang w:val="it-IT"/>
        </w:rPr>
      </w:pPr>
    </w:p>
    <w:p w:rsidR="00CB47B6" w:rsidRPr="00A23681" w:rsidRDefault="00CB47B6" w:rsidP="004C643C">
      <w:pPr>
        <w:jc w:val="center"/>
        <w:rPr>
          <w:sz w:val="28"/>
          <w:szCs w:val="28"/>
          <w:lang w:val="it-IT"/>
        </w:rPr>
      </w:pPr>
      <w:r w:rsidRPr="00A23681">
        <w:rPr>
          <w:sz w:val="28"/>
          <w:szCs w:val="28"/>
          <w:lang w:val="it-IT"/>
        </w:rPr>
        <w:t>DIRECTOR,</w:t>
      </w:r>
    </w:p>
    <w:p w:rsidR="00CB47B6" w:rsidRPr="00A23681" w:rsidRDefault="00CB47B6" w:rsidP="004C643C">
      <w:pPr>
        <w:jc w:val="center"/>
        <w:rPr>
          <w:sz w:val="28"/>
          <w:szCs w:val="28"/>
          <w:lang w:val="it-IT"/>
        </w:rPr>
      </w:pPr>
      <w:r w:rsidRPr="00A23681">
        <w:rPr>
          <w:sz w:val="28"/>
          <w:szCs w:val="28"/>
          <w:lang w:val="it-IT"/>
        </w:rPr>
        <w:t>____________</w:t>
      </w:r>
    </w:p>
    <w:p w:rsidR="00CB47B6" w:rsidRPr="00A23681" w:rsidRDefault="00CB47B6" w:rsidP="004C643C">
      <w:pPr>
        <w:jc w:val="center"/>
        <w:rPr>
          <w:sz w:val="28"/>
          <w:szCs w:val="28"/>
          <w:lang w:val="it-IT"/>
        </w:rPr>
      </w:pPr>
    </w:p>
    <w:p w:rsidR="00CB47B6" w:rsidRPr="00A23681" w:rsidRDefault="00CB47B6" w:rsidP="004C643C">
      <w:pPr>
        <w:jc w:val="center"/>
        <w:rPr>
          <w:sz w:val="28"/>
          <w:szCs w:val="28"/>
          <w:lang w:val="it-IT"/>
        </w:rPr>
      </w:pPr>
    </w:p>
    <w:p w:rsidR="00CB47B6" w:rsidRDefault="00CB47B6" w:rsidP="004C643C">
      <w:pPr>
        <w:jc w:val="center"/>
        <w:rPr>
          <w:sz w:val="28"/>
          <w:szCs w:val="28"/>
          <w:lang w:val="it-IT"/>
        </w:rPr>
      </w:pPr>
    </w:p>
    <w:p w:rsidR="00CB47B6" w:rsidRDefault="00CB47B6" w:rsidP="00D842EE">
      <w:pPr>
        <w:rPr>
          <w:b/>
          <w:bCs/>
          <w:i/>
          <w:iCs/>
          <w:lang w:val="it-IT"/>
        </w:rPr>
      </w:pPr>
    </w:p>
    <w:p w:rsidR="00CB47B6" w:rsidRDefault="00CB47B6" w:rsidP="00D842EE">
      <w:pPr>
        <w:rPr>
          <w:b/>
          <w:bCs/>
          <w:i/>
          <w:iCs/>
          <w:lang w:val="it-IT"/>
        </w:rPr>
      </w:pPr>
    </w:p>
    <w:p w:rsidR="00CB47B6" w:rsidRDefault="00CB47B6" w:rsidP="00741630">
      <w:pPr>
        <w:jc w:val="center"/>
        <w:rPr>
          <w:b/>
          <w:bCs/>
          <w:sz w:val="38"/>
          <w:szCs w:val="38"/>
          <w:lang w:val="it-IT"/>
        </w:rPr>
      </w:pPr>
    </w:p>
    <w:p w:rsidR="00CB47B6" w:rsidRDefault="00CB47B6" w:rsidP="00741630">
      <w:pPr>
        <w:jc w:val="center"/>
        <w:rPr>
          <w:b/>
          <w:bCs/>
          <w:sz w:val="38"/>
          <w:szCs w:val="38"/>
          <w:lang w:val="it-IT"/>
        </w:rPr>
      </w:pPr>
    </w:p>
    <w:p w:rsidR="00CB47B6" w:rsidRPr="00B9233A" w:rsidRDefault="00CB47B6" w:rsidP="00741630">
      <w:pPr>
        <w:pStyle w:val="Heading1"/>
        <w:jc w:val="center"/>
        <w:rPr>
          <w:sz w:val="35"/>
          <w:szCs w:val="35"/>
          <w:lang w:val="it-IT"/>
        </w:rPr>
      </w:pPr>
      <w:r>
        <w:rPr>
          <w:sz w:val="35"/>
          <w:szCs w:val="35"/>
          <w:lang w:val="it-IT"/>
        </w:rPr>
        <w:t>MODEL DE CONTRACT</w:t>
      </w:r>
    </w:p>
    <w:p w:rsidR="00CB47B6" w:rsidRPr="00B9233A" w:rsidRDefault="00CB47B6" w:rsidP="00741630">
      <w:pPr>
        <w:jc w:val="center"/>
        <w:rPr>
          <w:sz w:val="27"/>
          <w:szCs w:val="27"/>
          <w:lang w:val="it-IT"/>
        </w:rPr>
      </w:pPr>
      <w:r w:rsidRPr="00B9233A">
        <w:rPr>
          <w:sz w:val="27"/>
          <w:szCs w:val="27"/>
          <w:lang w:val="it-IT"/>
        </w:rPr>
        <w:t xml:space="preserve">  Pentru achiziţia de servicii</w:t>
      </w:r>
    </w:p>
    <w:p w:rsidR="00CB47B6" w:rsidRPr="00B9233A" w:rsidRDefault="00CB47B6" w:rsidP="00741630">
      <w:pPr>
        <w:jc w:val="center"/>
        <w:rPr>
          <w:sz w:val="27"/>
          <w:szCs w:val="27"/>
          <w:lang w:val="it-IT"/>
        </w:rPr>
      </w:pPr>
    </w:p>
    <w:p w:rsidR="00CB47B6" w:rsidRPr="00DF4B89" w:rsidRDefault="00CB47B6" w:rsidP="00DF4B89">
      <w:pPr>
        <w:jc w:val="both"/>
        <w:rPr>
          <w:sz w:val="27"/>
          <w:szCs w:val="27"/>
          <w:lang w:val="it-IT"/>
        </w:rPr>
      </w:pPr>
      <w:r w:rsidRPr="00B9233A">
        <w:rPr>
          <w:sz w:val="27"/>
          <w:szCs w:val="27"/>
          <w:lang w:val="it-IT"/>
        </w:rPr>
        <w:tab/>
      </w:r>
      <w:r w:rsidRPr="004479D9">
        <w:rPr>
          <w:sz w:val="27"/>
          <w:szCs w:val="27"/>
          <w:lang w:val="it-IT"/>
        </w:rPr>
        <w:t xml:space="preserve"> </w:t>
      </w:r>
    </w:p>
    <w:p w:rsidR="00CB47B6" w:rsidRDefault="00CB47B6" w:rsidP="00653C94">
      <w:pPr>
        <w:jc w:val="center"/>
        <w:rPr>
          <w:b/>
          <w:bCs/>
          <w:sz w:val="28"/>
          <w:szCs w:val="28"/>
          <w:lang w:val="ro-RO"/>
        </w:rPr>
      </w:pPr>
      <w:r w:rsidRPr="00352390">
        <w:rPr>
          <w:b/>
          <w:bCs/>
          <w:sz w:val="28"/>
          <w:szCs w:val="28"/>
          <w:lang w:val="ro-RO"/>
        </w:rPr>
        <w:t xml:space="preserve">„Verificari metrologice/etalonari pentru mijloacele de masurare utilizate in laboratoarele si instalatiile din centralele termoelectrice ale </w:t>
      </w:r>
    </w:p>
    <w:p w:rsidR="00CB47B6" w:rsidRPr="00352390" w:rsidRDefault="00CB47B6" w:rsidP="00653C94">
      <w:pPr>
        <w:jc w:val="center"/>
        <w:rPr>
          <w:b/>
          <w:bCs/>
          <w:sz w:val="28"/>
          <w:szCs w:val="28"/>
          <w:lang w:val="ro-RO"/>
        </w:rPr>
      </w:pPr>
      <w:r w:rsidRPr="00352390">
        <w:rPr>
          <w:b/>
          <w:bCs/>
          <w:sz w:val="28"/>
          <w:szCs w:val="28"/>
          <w:lang w:val="ro-RO"/>
        </w:rPr>
        <w:t>Ele</w:t>
      </w:r>
      <w:r>
        <w:rPr>
          <w:b/>
          <w:bCs/>
          <w:sz w:val="28"/>
          <w:szCs w:val="28"/>
          <w:lang w:val="ro-RO"/>
        </w:rPr>
        <w:t>ctrocentrale Bucuresti SA” LOTURILE  nr. 1÷21</w:t>
      </w:r>
    </w:p>
    <w:p w:rsidR="00CB47B6" w:rsidRPr="002331ED" w:rsidRDefault="00CB47B6" w:rsidP="00741630">
      <w:pPr>
        <w:jc w:val="both"/>
        <w:rPr>
          <w:sz w:val="26"/>
          <w:szCs w:val="26"/>
          <w:lang w:val="ro-RO"/>
        </w:rPr>
      </w:pPr>
    </w:p>
    <w:p w:rsidR="00CB47B6" w:rsidRPr="00A23681" w:rsidRDefault="00CB47B6" w:rsidP="000E44BC">
      <w:pPr>
        <w:jc w:val="both"/>
        <w:rPr>
          <w:color w:val="FF0000"/>
          <w:sz w:val="26"/>
          <w:szCs w:val="26"/>
          <w:lang w:val="it-IT"/>
        </w:rPr>
      </w:pPr>
      <w:r w:rsidRPr="002331ED">
        <w:rPr>
          <w:sz w:val="26"/>
          <w:szCs w:val="26"/>
          <w:lang w:val="it-IT"/>
        </w:rPr>
        <w:tab/>
      </w:r>
      <w:r w:rsidRPr="002331ED">
        <w:rPr>
          <w:sz w:val="26"/>
          <w:szCs w:val="26"/>
          <w:lang w:val="it-IT"/>
        </w:rPr>
        <w:tab/>
      </w:r>
      <w:r w:rsidRPr="00A23681">
        <w:rPr>
          <w:sz w:val="26"/>
          <w:szCs w:val="26"/>
          <w:lang w:val="it-IT"/>
        </w:rPr>
        <w:t>Conţinutul clauzelor contractuale cuprinse in următoarele capitole este obligatoriu:</w:t>
      </w:r>
    </w:p>
    <w:p w:rsidR="00CB47B6" w:rsidRPr="002331ED" w:rsidRDefault="00CB47B6" w:rsidP="000E44BC">
      <w:pPr>
        <w:jc w:val="both"/>
        <w:rPr>
          <w:sz w:val="26"/>
          <w:szCs w:val="26"/>
          <w:lang w:val="it-IT"/>
        </w:rPr>
      </w:pPr>
    </w:p>
    <w:p w:rsidR="00CB47B6" w:rsidRPr="002331ED" w:rsidRDefault="00CB47B6" w:rsidP="00741630">
      <w:pPr>
        <w:jc w:val="both"/>
        <w:rPr>
          <w:sz w:val="26"/>
          <w:szCs w:val="26"/>
          <w:lang w:val="it-IT"/>
        </w:rPr>
      </w:pPr>
    </w:p>
    <w:p w:rsidR="00CB47B6" w:rsidRPr="002331ED" w:rsidRDefault="00CB47B6" w:rsidP="00741630">
      <w:pPr>
        <w:spacing w:after="120"/>
        <w:rPr>
          <w:sz w:val="26"/>
          <w:szCs w:val="26"/>
          <w:lang w:val="it-IT"/>
        </w:rPr>
      </w:pPr>
      <w:r w:rsidRPr="002331ED">
        <w:rPr>
          <w:sz w:val="26"/>
          <w:szCs w:val="26"/>
          <w:lang w:val="it-IT"/>
        </w:rPr>
        <w:t>CAP. 2. OBIECTUL CONTRACTULUI</w:t>
      </w:r>
    </w:p>
    <w:p w:rsidR="00CB47B6" w:rsidRPr="002331ED" w:rsidRDefault="00CB47B6" w:rsidP="00741630">
      <w:pPr>
        <w:spacing w:after="120"/>
        <w:rPr>
          <w:sz w:val="26"/>
          <w:szCs w:val="26"/>
          <w:lang w:val="it-IT"/>
        </w:rPr>
      </w:pPr>
      <w:r>
        <w:rPr>
          <w:sz w:val="26"/>
          <w:szCs w:val="26"/>
          <w:lang w:val="it-IT"/>
        </w:rPr>
        <w:t>CAP. 3. VALOAREA</w:t>
      </w:r>
      <w:r w:rsidRPr="002331ED">
        <w:rPr>
          <w:sz w:val="26"/>
          <w:szCs w:val="26"/>
          <w:lang w:val="it-IT"/>
        </w:rPr>
        <w:t xml:space="preserve"> CONTRACTULUI </w:t>
      </w:r>
    </w:p>
    <w:p w:rsidR="00CB47B6" w:rsidRPr="002331ED" w:rsidRDefault="00CB47B6" w:rsidP="00741630">
      <w:pPr>
        <w:rPr>
          <w:sz w:val="26"/>
          <w:szCs w:val="26"/>
          <w:lang w:val="it-IT"/>
        </w:rPr>
      </w:pPr>
      <w:r w:rsidRPr="002331ED">
        <w:rPr>
          <w:sz w:val="26"/>
          <w:szCs w:val="26"/>
          <w:lang w:val="it-IT"/>
        </w:rPr>
        <w:t>CAP. 4. DURATA CONTRACTULUI</w:t>
      </w:r>
      <w:r>
        <w:rPr>
          <w:sz w:val="26"/>
          <w:szCs w:val="26"/>
          <w:lang w:val="it-IT"/>
        </w:rPr>
        <w:t>; TERMEN DE PRESTARE</w:t>
      </w:r>
    </w:p>
    <w:p w:rsidR="00CB47B6" w:rsidRPr="002331ED" w:rsidRDefault="00CB47B6" w:rsidP="00741630">
      <w:pPr>
        <w:rPr>
          <w:sz w:val="26"/>
          <w:szCs w:val="26"/>
          <w:lang w:val="it-IT"/>
        </w:rPr>
      </w:pPr>
      <w:r>
        <w:rPr>
          <w:sz w:val="26"/>
          <w:szCs w:val="26"/>
          <w:lang w:val="it-IT"/>
        </w:rPr>
        <w:t>CAP. 5</w:t>
      </w:r>
      <w:r w:rsidRPr="002331ED">
        <w:rPr>
          <w:sz w:val="26"/>
          <w:szCs w:val="26"/>
          <w:lang w:val="it-IT"/>
        </w:rPr>
        <w:t>. DOCUMENTELE CONTRACTULUI ŞI PROCEDURA DE ATRIBUIRE</w:t>
      </w:r>
    </w:p>
    <w:p w:rsidR="00CB47B6" w:rsidRPr="002331ED" w:rsidRDefault="00CB47B6" w:rsidP="00741630">
      <w:pPr>
        <w:rPr>
          <w:sz w:val="26"/>
          <w:szCs w:val="26"/>
          <w:lang w:val="it-IT"/>
        </w:rPr>
      </w:pPr>
      <w:r>
        <w:rPr>
          <w:sz w:val="26"/>
          <w:szCs w:val="26"/>
          <w:lang w:val="it-IT"/>
        </w:rPr>
        <w:t>CAP. 8</w:t>
      </w:r>
      <w:r w:rsidRPr="002331ED">
        <w:rPr>
          <w:sz w:val="26"/>
          <w:szCs w:val="26"/>
          <w:lang w:val="it-IT"/>
        </w:rPr>
        <w:t>. OBLIGAŢIILE PRESTATORULUI</w:t>
      </w:r>
    </w:p>
    <w:p w:rsidR="00CB47B6" w:rsidRPr="002331ED" w:rsidRDefault="00CB47B6" w:rsidP="00741630">
      <w:pPr>
        <w:rPr>
          <w:sz w:val="26"/>
          <w:szCs w:val="26"/>
          <w:lang w:val="it-IT"/>
        </w:rPr>
      </w:pPr>
      <w:r w:rsidRPr="002331ED">
        <w:rPr>
          <w:sz w:val="26"/>
          <w:szCs w:val="26"/>
          <w:lang w:val="it-IT"/>
        </w:rPr>
        <w:t>C</w:t>
      </w:r>
      <w:r>
        <w:rPr>
          <w:sz w:val="26"/>
          <w:szCs w:val="26"/>
          <w:lang w:val="it-IT"/>
        </w:rPr>
        <w:t>AP. 9</w:t>
      </w:r>
      <w:r w:rsidRPr="002331ED">
        <w:rPr>
          <w:sz w:val="26"/>
          <w:szCs w:val="26"/>
          <w:lang w:val="it-IT"/>
        </w:rPr>
        <w:t xml:space="preserve"> OBLIGAŢIILE BENEFICIARULUI</w:t>
      </w:r>
    </w:p>
    <w:p w:rsidR="00CB47B6" w:rsidRPr="002331ED" w:rsidRDefault="00CB47B6" w:rsidP="00741630">
      <w:pPr>
        <w:rPr>
          <w:smallCaps/>
          <w:sz w:val="26"/>
          <w:szCs w:val="26"/>
          <w:lang w:val="it-IT"/>
        </w:rPr>
      </w:pPr>
      <w:r>
        <w:rPr>
          <w:smallCaps/>
          <w:sz w:val="26"/>
          <w:szCs w:val="26"/>
          <w:lang w:val="it-IT"/>
        </w:rPr>
        <w:t>CAP.12</w:t>
      </w:r>
      <w:r w:rsidRPr="002331ED">
        <w:rPr>
          <w:smallCaps/>
          <w:sz w:val="26"/>
          <w:szCs w:val="26"/>
          <w:lang w:val="it-IT"/>
        </w:rPr>
        <w:t>. RECEPŢIA SERVICIILOR PRESTATE</w:t>
      </w:r>
    </w:p>
    <w:p w:rsidR="00CB47B6" w:rsidRPr="002331ED" w:rsidRDefault="00CB47B6" w:rsidP="00741630">
      <w:pPr>
        <w:rPr>
          <w:sz w:val="26"/>
          <w:szCs w:val="26"/>
          <w:lang w:val="it-IT"/>
        </w:rPr>
      </w:pPr>
      <w:r w:rsidRPr="002331ED">
        <w:rPr>
          <w:sz w:val="26"/>
          <w:szCs w:val="26"/>
          <w:lang w:val="it-IT"/>
        </w:rPr>
        <w:t>CAP.2</w:t>
      </w:r>
      <w:r>
        <w:rPr>
          <w:sz w:val="26"/>
          <w:szCs w:val="26"/>
          <w:lang w:val="it-IT"/>
        </w:rPr>
        <w:t>1</w:t>
      </w:r>
      <w:r w:rsidRPr="002331ED">
        <w:rPr>
          <w:sz w:val="26"/>
          <w:szCs w:val="26"/>
          <w:lang w:val="it-IT"/>
        </w:rPr>
        <w:t>. LEGEA APLICABILĂ CONTRACTULUI</w:t>
      </w:r>
    </w:p>
    <w:p w:rsidR="00CB47B6" w:rsidRPr="002331ED" w:rsidRDefault="00CB47B6" w:rsidP="00741630">
      <w:pPr>
        <w:rPr>
          <w:sz w:val="26"/>
          <w:szCs w:val="26"/>
          <w:lang w:val="it-IT"/>
        </w:rPr>
      </w:pPr>
    </w:p>
    <w:p w:rsidR="00CB47B6" w:rsidRPr="00F80B86" w:rsidRDefault="00CB47B6" w:rsidP="000500D9">
      <w:pPr>
        <w:ind w:left="720"/>
        <w:jc w:val="both"/>
        <w:rPr>
          <w:color w:val="000000"/>
          <w:sz w:val="26"/>
          <w:szCs w:val="26"/>
        </w:rPr>
      </w:pPr>
      <w:r w:rsidRPr="00F80B86">
        <w:rPr>
          <w:color w:val="000000"/>
          <w:sz w:val="26"/>
          <w:szCs w:val="26"/>
        </w:rPr>
        <w:t>Director Juridic si Achizitii,</w:t>
      </w:r>
      <w:r w:rsidRPr="00A70AB1">
        <w:rPr>
          <w:color w:val="000000"/>
          <w:sz w:val="26"/>
          <w:szCs w:val="26"/>
          <w:lang w:val="ro-RO"/>
        </w:rPr>
        <w:t xml:space="preserve"> </w:t>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p>
    <w:p w:rsidR="00CB47B6" w:rsidRPr="00F80B86" w:rsidRDefault="00CB47B6" w:rsidP="000500D9">
      <w:pPr>
        <w:spacing w:line="276" w:lineRule="auto"/>
        <w:ind w:firstLine="720"/>
        <w:jc w:val="both"/>
        <w:rPr>
          <w:color w:val="000000"/>
          <w:sz w:val="26"/>
          <w:szCs w:val="26"/>
        </w:rPr>
      </w:pPr>
      <w:r w:rsidRPr="00F80B86">
        <w:rPr>
          <w:color w:val="000000"/>
          <w:sz w:val="26"/>
          <w:szCs w:val="26"/>
          <w:lang w:val="ro-RO"/>
        </w:rPr>
        <w:t>Mihai V</w:t>
      </w:r>
      <w:r>
        <w:rPr>
          <w:color w:val="000000"/>
          <w:sz w:val="26"/>
          <w:szCs w:val="26"/>
          <w:lang w:val="ro-RO"/>
        </w:rPr>
        <w:t>olf</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p>
    <w:p w:rsidR="00CB47B6" w:rsidRPr="00F80B86" w:rsidRDefault="00CB47B6" w:rsidP="00DF4B89">
      <w:pPr>
        <w:spacing w:line="276" w:lineRule="auto"/>
        <w:ind w:left="720" w:firstLine="720"/>
        <w:jc w:val="both"/>
        <w:rPr>
          <w:color w:val="000000"/>
          <w:sz w:val="26"/>
          <w:szCs w:val="26"/>
          <w:lang w:val="ro-RO"/>
        </w:rPr>
      </w:pP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r w:rsidRPr="00F80B86">
        <w:rPr>
          <w:color w:val="000000"/>
          <w:sz w:val="26"/>
          <w:szCs w:val="26"/>
        </w:rPr>
        <w:t xml:space="preserve">   </w:t>
      </w:r>
    </w:p>
    <w:p w:rsidR="00CB47B6" w:rsidRPr="00F80B86" w:rsidRDefault="00CB47B6" w:rsidP="000500D9">
      <w:pPr>
        <w:ind w:firstLine="720"/>
        <w:jc w:val="both"/>
        <w:rPr>
          <w:color w:val="000000"/>
          <w:sz w:val="26"/>
          <w:szCs w:val="26"/>
          <w:lang w:val="ro-RO"/>
        </w:rPr>
      </w:pPr>
      <w:r w:rsidRPr="00F80B86">
        <w:rPr>
          <w:color w:val="000000"/>
          <w:sz w:val="26"/>
          <w:szCs w:val="26"/>
          <w:lang w:val="ro-RO"/>
        </w:rPr>
        <w:t>Serviciul Juridic,</w:t>
      </w: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t xml:space="preserve">Derulator contract, </w:t>
      </w:r>
    </w:p>
    <w:p w:rsidR="00CB47B6" w:rsidRPr="00A70AB1" w:rsidRDefault="00CB47B6" w:rsidP="000500D9">
      <w:pPr>
        <w:ind w:firstLine="720"/>
        <w:jc w:val="both"/>
        <w:rPr>
          <w:color w:val="000000"/>
          <w:sz w:val="26"/>
          <w:szCs w:val="26"/>
          <w:lang w:val="ro-RO"/>
        </w:rPr>
      </w:pPr>
      <w:r>
        <w:rPr>
          <w:color w:val="000000"/>
          <w:sz w:val="26"/>
          <w:szCs w:val="26"/>
          <w:lang w:val="ro-RO"/>
        </w:rPr>
        <w:t>Mioara Misloschi</w:t>
      </w:r>
      <w:r w:rsidRPr="00F80B86">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t xml:space="preserve">  Silviu Marinescu</w:t>
      </w: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r w:rsidRPr="00F80B86">
        <w:rPr>
          <w:color w:val="000000"/>
          <w:sz w:val="26"/>
          <w:szCs w:val="26"/>
          <w:lang w:val="ro-RO"/>
        </w:rPr>
        <w:tab/>
      </w:r>
    </w:p>
    <w:p w:rsidR="00CB47B6" w:rsidRPr="00F80B86" w:rsidRDefault="00CB47B6" w:rsidP="00DF4B89">
      <w:pPr>
        <w:spacing w:line="276" w:lineRule="auto"/>
        <w:ind w:firstLine="720"/>
        <w:jc w:val="both"/>
        <w:rPr>
          <w:color w:val="000000"/>
          <w:sz w:val="26"/>
          <w:szCs w:val="26"/>
          <w:lang w:val="ro-RO"/>
        </w:rPr>
      </w:pPr>
      <w:r w:rsidRPr="00F80B86">
        <w:rPr>
          <w:color w:val="000000"/>
          <w:sz w:val="26"/>
          <w:szCs w:val="26"/>
          <w:lang w:val="ro-RO"/>
        </w:rPr>
        <w:t>Serviciul Achiziţii,</w:t>
      </w:r>
    </w:p>
    <w:p w:rsidR="00CB47B6" w:rsidRPr="00F80B86" w:rsidRDefault="00CB47B6" w:rsidP="00DF4B89">
      <w:pPr>
        <w:ind w:firstLine="720"/>
        <w:rPr>
          <w:color w:val="000000"/>
          <w:sz w:val="26"/>
          <w:szCs w:val="26"/>
          <w:lang w:val="ro-RO"/>
        </w:rPr>
      </w:pPr>
      <w:r w:rsidRPr="00F80B86">
        <w:rPr>
          <w:color w:val="000000"/>
          <w:sz w:val="26"/>
          <w:szCs w:val="26"/>
          <w:lang w:val="ro-RO"/>
        </w:rPr>
        <w:t xml:space="preserve">Ioana </w:t>
      </w:r>
      <w:r>
        <w:rPr>
          <w:color w:val="000000"/>
          <w:sz w:val="26"/>
          <w:szCs w:val="26"/>
          <w:lang w:val="ro-RO"/>
        </w:rPr>
        <w:t>Untilă</w:t>
      </w:r>
    </w:p>
    <w:p w:rsidR="00CB47B6" w:rsidRPr="00F80B86" w:rsidRDefault="00CB47B6" w:rsidP="00DF4B89">
      <w:pPr>
        <w:rPr>
          <w:color w:val="000000"/>
          <w:sz w:val="26"/>
          <w:szCs w:val="26"/>
          <w:lang w:val="ro-RO"/>
        </w:rPr>
      </w:pPr>
    </w:p>
    <w:p w:rsidR="00CB47B6" w:rsidRPr="00F80B86" w:rsidRDefault="00CB47B6" w:rsidP="000500D9">
      <w:pPr>
        <w:rPr>
          <w:color w:val="000000"/>
          <w:sz w:val="26"/>
          <w:szCs w:val="26"/>
          <w:lang w:val="ro-RO"/>
        </w:rPr>
      </w:pPr>
      <w:r w:rsidRPr="00F80B86">
        <w:rPr>
          <w:color w:val="000000"/>
          <w:sz w:val="26"/>
          <w:szCs w:val="26"/>
          <w:lang w:val="ro-RO"/>
        </w:rPr>
        <w:tab/>
        <w:t>Birou Contracte</w:t>
      </w:r>
      <w:r>
        <w:rPr>
          <w:color w:val="000000"/>
          <w:sz w:val="26"/>
          <w:szCs w:val="26"/>
          <w:lang w:val="ro-RO"/>
        </w:rPr>
        <w:t>,</w:t>
      </w:r>
    </w:p>
    <w:p w:rsidR="00CB47B6" w:rsidRDefault="00CB47B6" w:rsidP="000500D9">
      <w:pPr>
        <w:jc w:val="both"/>
        <w:rPr>
          <w:color w:val="000000"/>
          <w:sz w:val="26"/>
          <w:szCs w:val="26"/>
          <w:lang w:val="ro-RO"/>
        </w:rPr>
      </w:pPr>
      <w:r>
        <w:rPr>
          <w:color w:val="000000"/>
          <w:sz w:val="26"/>
          <w:szCs w:val="26"/>
          <w:lang w:val="ro-RO"/>
        </w:rPr>
        <w:tab/>
      </w:r>
      <w:r w:rsidRPr="00F80B86">
        <w:rPr>
          <w:color w:val="000000"/>
          <w:sz w:val="26"/>
          <w:szCs w:val="26"/>
          <w:lang w:val="ro-RO"/>
        </w:rPr>
        <w:t>Roxana K</w:t>
      </w:r>
      <w:r>
        <w:rPr>
          <w:color w:val="000000"/>
          <w:sz w:val="26"/>
          <w:szCs w:val="26"/>
          <w:lang w:val="ro-RO"/>
        </w:rPr>
        <w:t>edei</w:t>
      </w:r>
    </w:p>
    <w:p w:rsidR="00CB47B6" w:rsidRPr="00352390" w:rsidRDefault="00CB47B6" w:rsidP="000500D9">
      <w:pPr>
        <w:jc w:val="both"/>
        <w:rPr>
          <w:color w:val="000000"/>
          <w:sz w:val="26"/>
          <w:szCs w:val="26"/>
          <w:lang w:val="ro-RO"/>
        </w:rPr>
      </w:pPr>
    </w:p>
    <w:p w:rsidR="00CB47B6" w:rsidRDefault="00CB47B6" w:rsidP="000500D9">
      <w:pPr>
        <w:jc w:val="both"/>
        <w:rPr>
          <w:sz w:val="26"/>
          <w:szCs w:val="26"/>
          <w:lang w:val="es-ES"/>
        </w:rPr>
      </w:pPr>
      <w:r>
        <w:rPr>
          <w:sz w:val="26"/>
          <w:szCs w:val="26"/>
          <w:lang w:val="es-ES"/>
        </w:rPr>
        <w:tab/>
        <w:t>Intocmit,</w:t>
      </w:r>
    </w:p>
    <w:p w:rsidR="00CB47B6" w:rsidRPr="00524F3F" w:rsidRDefault="00CB47B6" w:rsidP="000500D9">
      <w:pPr>
        <w:jc w:val="both"/>
        <w:rPr>
          <w:b/>
          <w:bCs/>
          <w:sz w:val="24"/>
          <w:szCs w:val="24"/>
        </w:rPr>
      </w:pPr>
      <w:r>
        <w:rPr>
          <w:sz w:val="26"/>
          <w:szCs w:val="26"/>
          <w:lang w:val="es-ES"/>
        </w:rPr>
        <w:tab/>
        <w:t>DanutNicolae</w:t>
      </w:r>
    </w:p>
    <w:sectPr w:rsidR="00CB47B6" w:rsidRPr="00524F3F" w:rsidSect="00B4221A">
      <w:pgSz w:w="12240" w:h="15840" w:code="1"/>
      <w:pgMar w:top="284" w:right="758"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7B6" w:rsidRPr="00B9233A" w:rsidRDefault="00CB47B6">
      <w:pPr>
        <w:rPr>
          <w:sz w:val="19"/>
          <w:szCs w:val="19"/>
        </w:rPr>
      </w:pPr>
      <w:r w:rsidRPr="00B9233A">
        <w:rPr>
          <w:sz w:val="19"/>
          <w:szCs w:val="19"/>
        </w:rPr>
        <w:separator/>
      </w:r>
    </w:p>
  </w:endnote>
  <w:endnote w:type="continuationSeparator" w:id="0">
    <w:p w:rsidR="00CB47B6" w:rsidRPr="00B9233A" w:rsidRDefault="00CB47B6">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Univers ROM">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7B6" w:rsidRPr="00B9233A" w:rsidRDefault="00CB47B6" w:rsidP="00741630">
    <w:pPr>
      <w:pStyle w:val="Footer"/>
      <w:framePr w:wrap="auto"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9</w:t>
    </w:r>
    <w:r w:rsidRPr="00B9233A">
      <w:rPr>
        <w:rStyle w:val="PageNumber"/>
        <w:sz w:val="19"/>
        <w:szCs w:val="19"/>
      </w:rPr>
      <w:fldChar w:fldCharType="end"/>
    </w:r>
  </w:p>
  <w:p w:rsidR="00CB47B6" w:rsidRPr="00B9233A" w:rsidRDefault="00CB47B6" w:rsidP="00A64561">
    <w:pPr>
      <w:pStyle w:val="Footer"/>
      <w:ind w:right="360"/>
      <w:rPr>
        <w:lang w:val="ro-RO"/>
      </w:rPr>
    </w:pPr>
    <w:r>
      <w:rPr>
        <w:lang w:val="ro-RO"/>
      </w:rPr>
      <w:t xml:space="preserve">Red. ELCEN-SC/ </w:t>
    </w:r>
    <w:r w:rsidRPr="00352390">
      <w:rPr>
        <w:lang w:val="ro-RO"/>
      </w:rPr>
      <w:t xml:space="preserve">Verificari metrologice/etalonari pentru mijloacele de masurare utilizate in laboratoarele si instalatiile din centralele termoelectrice ale Electrocentrale Bucuresti SA” </w:t>
    </w:r>
    <w:r>
      <w:rPr>
        <w:lang w:val="ro-RO"/>
      </w:rPr>
      <w:t>/ dec. 2017</w:t>
    </w:r>
  </w:p>
  <w:p w:rsidR="00CB47B6" w:rsidRPr="00B9233A" w:rsidRDefault="00CB47B6" w:rsidP="00741630">
    <w:pPr>
      <w:pStyle w:val="Footer"/>
      <w:ind w:right="360"/>
      <w:rPr>
        <w:lang w:val="ro-R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7B6" w:rsidRPr="00B9233A" w:rsidRDefault="00CB47B6" w:rsidP="00741630">
    <w:pPr>
      <w:pStyle w:val="Footer"/>
      <w:framePr w:wrap="auto"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10</w:t>
    </w:r>
    <w:r w:rsidRPr="00B9233A">
      <w:rPr>
        <w:rStyle w:val="PageNumber"/>
        <w:sz w:val="19"/>
        <w:szCs w:val="19"/>
      </w:rPr>
      <w:fldChar w:fldCharType="end"/>
    </w:r>
  </w:p>
  <w:p w:rsidR="00CB47B6" w:rsidRPr="00B9233A" w:rsidRDefault="00CB47B6" w:rsidP="00A64561">
    <w:pPr>
      <w:pStyle w:val="Footer"/>
      <w:ind w:right="360"/>
      <w:rPr>
        <w:lang w:val="ro-RO"/>
      </w:rPr>
    </w:pPr>
    <w:r>
      <w:rPr>
        <w:lang w:val="ro-RO"/>
      </w:rPr>
      <w:t xml:space="preserve">Red. ELCEN-SC/ </w:t>
    </w:r>
    <w:r w:rsidRPr="00352390">
      <w:rPr>
        <w:lang w:val="ro-RO"/>
      </w:rPr>
      <w:t>Verificari metrologice/etalonari pentru mijloacele de masurare utilizate in laboratoarele si instalatiile din centralele termoelectrice ale Electrocentrale Bucuresti SA” LOTUL nr.</w:t>
    </w:r>
    <w:r>
      <w:rPr>
        <w:lang w:val="ro-RO"/>
      </w:rPr>
      <w:t>____</w:t>
    </w:r>
    <w:r w:rsidRPr="00352390">
      <w:rPr>
        <w:lang w:val="ro-RO"/>
      </w:rPr>
      <w:t>,</w:t>
    </w:r>
    <w:r w:rsidRPr="00A23681">
      <w:rPr>
        <w:sz w:val="26"/>
        <w:szCs w:val="26"/>
        <w:lang w:val="ro-RO"/>
      </w:rPr>
      <w:t xml:space="preserve"> </w:t>
    </w:r>
    <w:r>
      <w:rPr>
        <w:lang w:val="ro-RO"/>
      </w:rPr>
      <w:t>/ octombrie 2017</w:t>
    </w:r>
  </w:p>
  <w:p w:rsidR="00CB47B6" w:rsidRPr="00B9233A" w:rsidRDefault="00CB47B6" w:rsidP="00741630">
    <w:pPr>
      <w:pStyle w:val="Footer"/>
      <w:ind w:right="360"/>
      <w:rPr>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7B6" w:rsidRPr="00B9233A" w:rsidRDefault="00CB47B6" w:rsidP="00741630">
    <w:pPr>
      <w:pStyle w:val="Footer"/>
      <w:framePr w:wrap="auto"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10</w:t>
    </w:r>
    <w:r w:rsidRPr="00B9233A">
      <w:rPr>
        <w:rStyle w:val="PageNumber"/>
        <w:sz w:val="19"/>
        <w:szCs w:val="19"/>
      </w:rPr>
      <w:fldChar w:fldCharType="end"/>
    </w:r>
  </w:p>
  <w:p w:rsidR="00CB47B6" w:rsidRPr="00B9233A" w:rsidRDefault="00CB47B6" w:rsidP="00A45703">
    <w:pPr>
      <w:pStyle w:val="Footer"/>
      <w:ind w:right="360"/>
      <w:rPr>
        <w:lang w:val="ro-RO"/>
      </w:rPr>
    </w:pPr>
    <w:r>
      <w:rPr>
        <w:lang w:val="ro-RO"/>
      </w:rPr>
      <w:t>Red. ELCEN-SC/</w:t>
    </w:r>
    <w:r w:rsidRPr="00352390">
      <w:rPr>
        <w:lang w:val="ro-RO"/>
      </w:rPr>
      <w:t xml:space="preserve"> Verificari metrologice/etalonari pentru mijloacele de masurare utilizate in laboratoarele si instalatiile din centralele termoelectrice ale Electrocentrale Bucuresti S</w:t>
    </w:r>
    <w:r>
      <w:rPr>
        <w:lang w:val="ro-RO"/>
      </w:rPr>
      <w:t>A</w:t>
    </w:r>
    <w:r w:rsidRPr="00352390">
      <w:rPr>
        <w:lang w:val="ro-RO"/>
      </w:rPr>
      <w:t>,</w:t>
    </w:r>
    <w:r w:rsidRPr="00A23681">
      <w:rPr>
        <w:sz w:val="26"/>
        <w:szCs w:val="26"/>
        <w:lang w:val="ro-RO"/>
      </w:rPr>
      <w:t xml:space="preserve"> </w:t>
    </w:r>
    <w:r>
      <w:rPr>
        <w:lang w:val="ro-RO"/>
      </w:rPr>
      <w:t>/ octombrie 2017</w:t>
    </w:r>
  </w:p>
  <w:p w:rsidR="00CB47B6" w:rsidRPr="00B9233A" w:rsidRDefault="00CB47B6" w:rsidP="00A45703">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7B6" w:rsidRPr="00B9233A" w:rsidRDefault="00CB47B6">
      <w:pPr>
        <w:rPr>
          <w:sz w:val="19"/>
          <w:szCs w:val="19"/>
        </w:rPr>
      </w:pPr>
      <w:r w:rsidRPr="00B9233A">
        <w:rPr>
          <w:sz w:val="19"/>
          <w:szCs w:val="19"/>
        </w:rPr>
        <w:separator/>
      </w:r>
    </w:p>
  </w:footnote>
  <w:footnote w:type="continuationSeparator" w:id="0">
    <w:p w:rsidR="00CB47B6" w:rsidRPr="00B9233A" w:rsidRDefault="00CB47B6">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lvlText w:val="%1."/>
      <w:lvlJc w:val="left"/>
      <w:pPr>
        <w:tabs>
          <w:tab w:val="num" w:pos="1492"/>
        </w:tabs>
        <w:ind w:left="1492" w:hanging="360"/>
      </w:pPr>
    </w:lvl>
  </w:abstractNum>
  <w:abstractNum w:abstractNumId="1">
    <w:nsid w:val="FFFFFF7D"/>
    <w:multiLevelType w:val="singleLevel"/>
    <w:tmpl w:val="A83CA26A"/>
    <w:lvl w:ilvl="0">
      <w:start w:val="1"/>
      <w:numFmt w:val="decimal"/>
      <w:lvlText w:val="%1."/>
      <w:lvlJc w:val="left"/>
      <w:pPr>
        <w:tabs>
          <w:tab w:val="num" w:pos="1209"/>
        </w:tabs>
        <w:ind w:left="1209" w:hanging="360"/>
      </w:pPr>
    </w:lvl>
  </w:abstractNum>
  <w:abstractNum w:abstractNumId="2">
    <w:nsid w:val="FFFFFF7E"/>
    <w:multiLevelType w:val="singleLevel"/>
    <w:tmpl w:val="6C0C98C0"/>
    <w:lvl w:ilvl="0">
      <w:start w:val="1"/>
      <w:numFmt w:val="decimal"/>
      <w:lvlText w:val="%1."/>
      <w:lvlJc w:val="left"/>
      <w:pPr>
        <w:tabs>
          <w:tab w:val="num" w:pos="926"/>
        </w:tabs>
        <w:ind w:left="926" w:hanging="360"/>
      </w:pPr>
    </w:lvl>
  </w:abstractNum>
  <w:abstractNum w:abstractNumId="3">
    <w:nsid w:val="FFFFFF7F"/>
    <w:multiLevelType w:val="singleLevel"/>
    <w:tmpl w:val="05A4D7F2"/>
    <w:lvl w:ilvl="0">
      <w:start w:val="1"/>
      <w:numFmt w:val="decimal"/>
      <w:lvlText w:val="%1."/>
      <w:lvlJc w:val="left"/>
      <w:pPr>
        <w:tabs>
          <w:tab w:val="num" w:pos="643"/>
        </w:tabs>
        <w:ind w:left="643" w:hanging="360"/>
      </w:pPr>
    </w:lvl>
  </w:abstractNum>
  <w:abstractNum w:abstractNumId="4">
    <w:nsid w:val="FFFFFF80"/>
    <w:multiLevelType w:val="singleLevel"/>
    <w:tmpl w:val="74846EC2"/>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3C1EA70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3B942E9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0B8BEE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9CE24AC"/>
    <w:lvl w:ilvl="0">
      <w:start w:val="1"/>
      <w:numFmt w:val="decimal"/>
      <w:lvlText w:val="%1."/>
      <w:lvlJc w:val="left"/>
      <w:pPr>
        <w:tabs>
          <w:tab w:val="num" w:pos="360"/>
        </w:tabs>
        <w:ind w:left="360" w:hanging="360"/>
      </w:pPr>
    </w:lvl>
  </w:abstractNum>
  <w:abstractNum w:abstractNumId="9">
    <w:nsid w:val="FFFFFF89"/>
    <w:multiLevelType w:val="singleLevel"/>
    <w:tmpl w:val="CA709E84"/>
    <w:lvl w:ilvl="0">
      <w:start w:val="1"/>
      <w:numFmt w:val="bullet"/>
      <w:lvlText w:val=""/>
      <w:lvlJc w:val="left"/>
      <w:pPr>
        <w:tabs>
          <w:tab w:val="num" w:pos="360"/>
        </w:tabs>
        <w:ind w:left="360" w:hanging="360"/>
      </w:pPr>
      <w:rPr>
        <w:rFonts w:ascii="Symbol" w:hAnsi="Symbol" w:cs="Symbol" w:hint="default"/>
      </w:rPr>
    </w:lvl>
  </w:abstractNum>
  <w:abstractNum w:abstractNumId="10">
    <w:nsid w:val="0C9D260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64346A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bCs/>
        <w:i/>
        <w:iCs/>
        <w:caps w:val="0"/>
        <w:strike w:val="0"/>
        <w:dstrike w:val="0"/>
        <w:outline w:val="0"/>
        <w:shadow w:val="0"/>
        <w:emboss w:val="0"/>
        <w:imprint w:val="0"/>
        <w:vanish w:val="0"/>
        <w:kern w:val="0"/>
        <w:sz w:val="28"/>
        <w:szCs w:val="28"/>
        <w:vertAlign w:val="baseline"/>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3">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2A03704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B351EB1"/>
    <w:multiLevelType w:val="multilevel"/>
    <w:tmpl w:val="0409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3E895A1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45CC6F64"/>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1C11E7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361185"/>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F4D52CC"/>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hint="default"/>
        <w:b w:val="0"/>
        <w:bCs w:val="0"/>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7">
    <w:nsid w:val="737B08F2"/>
    <w:multiLevelType w:val="multilevel"/>
    <w:tmpl w:val="04180023"/>
    <w:styleLink w:val="ArticleSection"/>
    <w:lvl w:ilvl="0">
      <w:start w:val="1"/>
      <w:numFmt w:val="upperRoman"/>
      <w:lvlText w:val="Article %1."/>
      <w:lvlJc w:val="left"/>
      <w:pPr>
        <w:tabs>
          <w:tab w:val="num" w:pos="1800"/>
        </w:tabs>
      </w:pPr>
    </w:lvl>
    <w:lvl w:ilvl="1">
      <w:start w:val="1"/>
      <w:numFmt w:val="decimalZero"/>
      <w:isLgl/>
      <w:lvlText w:val="Section %1.%2"/>
      <w:lvlJc w:val="left"/>
      <w:pPr>
        <w:tabs>
          <w:tab w:val="num" w:pos="180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9"/>
  </w:num>
  <w:num w:numId="22">
    <w:abstractNumId w:val="7"/>
  </w:num>
  <w:num w:numId="23">
    <w:abstractNumId w:val="6"/>
  </w:num>
  <w:num w:numId="24">
    <w:abstractNumId w:val="4"/>
  </w:num>
  <w:num w:numId="25">
    <w:abstractNumId w:val="8"/>
  </w:num>
  <w:num w:numId="26">
    <w:abstractNumId w:val="3"/>
  </w:num>
  <w:num w:numId="27">
    <w:abstractNumId w:val="2"/>
  </w:num>
  <w:num w:numId="28">
    <w:abstractNumId w:val="1"/>
  </w:num>
  <w:num w:numId="29">
    <w:abstractNumId w:val="0"/>
  </w:num>
  <w:num w:numId="30">
    <w:abstractNumId w:val="5"/>
  </w:num>
  <w:num w:numId="31">
    <w:abstractNumId w:val="8"/>
  </w:num>
  <w:num w:numId="32">
    <w:abstractNumId w:val="3"/>
  </w:num>
  <w:num w:numId="33">
    <w:abstractNumId w:val="2"/>
  </w:num>
  <w:num w:numId="34">
    <w:abstractNumId w:val="1"/>
  </w:num>
  <w:num w:numId="35">
    <w:abstractNumId w:val="0"/>
  </w:num>
  <w:num w:numId="36">
    <w:abstractNumId w:val="5"/>
  </w:num>
  <w:num w:numId="37">
    <w:abstractNumId w:val="9"/>
  </w:num>
  <w:num w:numId="38">
    <w:abstractNumId w:val="7"/>
  </w:num>
  <w:num w:numId="39">
    <w:abstractNumId w:val="6"/>
  </w:num>
  <w:num w:numId="40">
    <w:abstractNumId w:val="4"/>
  </w:num>
  <w:num w:numId="41">
    <w:abstractNumId w:val="26"/>
  </w:num>
  <w:num w:numId="42">
    <w:abstractNumId w:val="13"/>
  </w:num>
  <w:num w:numId="43">
    <w:abstractNumId w:val="22"/>
  </w:num>
  <w:num w:numId="44">
    <w:abstractNumId w:val="27"/>
  </w:num>
  <w:num w:numId="45">
    <w:abstractNumId w:val="12"/>
  </w:num>
  <w:num w:numId="46">
    <w:abstractNumId w:val="18"/>
  </w:num>
  <w:num w:numId="4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num>
  <w:num w:numId="50">
    <w:abstractNumId w:val="24"/>
  </w:num>
  <w:num w:numId="51">
    <w:abstractNumId w:val="10"/>
  </w:num>
  <w:num w:numId="52">
    <w:abstractNumId w:val="21"/>
  </w:num>
  <w:num w:numId="53">
    <w:abstractNumId w:val="23"/>
  </w:num>
  <w:num w:numId="54">
    <w:abstractNumId w:val="16"/>
  </w:num>
  <w:num w:numId="55">
    <w:abstractNumId w:val="14"/>
  </w:num>
  <w:num w:numId="56">
    <w:abstractNumId w:val="15"/>
  </w:num>
  <w:num w:numId="57">
    <w:abstractNumId w:val="20"/>
  </w:num>
  <w:num w:numId="58">
    <w:abstractNumId w:val="17"/>
  </w:num>
  <w:num w:numId="5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20400"/>
    <w:rsid w:val="0003292A"/>
    <w:rsid w:val="000343E8"/>
    <w:rsid w:val="00037141"/>
    <w:rsid w:val="0004064F"/>
    <w:rsid w:val="000427B1"/>
    <w:rsid w:val="00043D62"/>
    <w:rsid w:val="00044B92"/>
    <w:rsid w:val="0004554D"/>
    <w:rsid w:val="00045B5E"/>
    <w:rsid w:val="000500D9"/>
    <w:rsid w:val="00055B89"/>
    <w:rsid w:val="000601A8"/>
    <w:rsid w:val="00060D7E"/>
    <w:rsid w:val="000664C5"/>
    <w:rsid w:val="00067C28"/>
    <w:rsid w:val="0008430D"/>
    <w:rsid w:val="0008538D"/>
    <w:rsid w:val="00091467"/>
    <w:rsid w:val="000927F4"/>
    <w:rsid w:val="000A2965"/>
    <w:rsid w:val="000A7738"/>
    <w:rsid w:val="000B025A"/>
    <w:rsid w:val="000B0A65"/>
    <w:rsid w:val="000B207D"/>
    <w:rsid w:val="000C1C25"/>
    <w:rsid w:val="000C53DD"/>
    <w:rsid w:val="000C7D9E"/>
    <w:rsid w:val="000E21AC"/>
    <w:rsid w:val="000E2AB2"/>
    <w:rsid w:val="000E44BC"/>
    <w:rsid w:val="000E4812"/>
    <w:rsid w:val="00100B0C"/>
    <w:rsid w:val="001070E1"/>
    <w:rsid w:val="00115D57"/>
    <w:rsid w:val="00116A16"/>
    <w:rsid w:val="00123C73"/>
    <w:rsid w:val="0013196B"/>
    <w:rsid w:val="0013434A"/>
    <w:rsid w:val="00141EB9"/>
    <w:rsid w:val="00142C7E"/>
    <w:rsid w:val="00145851"/>
    <w:rsid w:val="00146B77"/>
    <w:rsid w:val="00156C33"/>
    <w:rsid w:val="00163C89"/>
    <w:rsid w:val="0016680E"/>
    <w:rsid w:val="001714AE"/>
    <w:rsid w:val="00183A97"/>
    <w:rsid w:val="00185F10"/>
    <w:rsid w:val="001872C2"/>
    <w:rsid w:val="00187BE9"/>
    <w:rsid w:val="001A0108"/>
    <w:rsid w:val="001B3A60"/>
    <w:rsid w:val="001B731B"/>
    <w:rsid w:val="001C0788"/>
    <w:rsid w:val="001C1B88"/>
    <w:rsid w:val="001C5442"/>
    <w:rsid w:val="001C767B"/>
    <w:rsid w:val="001D1716"/>
    <w:rsid w:val="001E1DDA"/>
    <w:rsid w:val="001E48AA"/>
    <w:rsid w:val="001F55B7"/>
    <w:rsid w:val="00204862"/>
    <w:rsid w:val="00216CDD"/>
    <w:rsid w:val="00223501"/>
    <w:rsid w:val="0022386E"/>
    <w:rsid w:val="00225B95"/>
    <w:rsid w:val="002331ED"/>
    <w:rsid w:val="0024230A"/>
    <w:rsid w:val="002472C9"/>
    <w:rsid w:val="002522FA"/>
    <w:rsid w:val="002540DF"/>
    <w:rsid w:val="0028675C"/>
    <w:rsid w:val="002B7D2F"/>
    <w:rsid w:val="002E0178"/>
    <w:rsid w:val="002E4385"/>
    <w:rsid w:val="002E4D51"/>
    <w:rsid w:val="002F0A8B"/>
    <w:rsid w:val="002F0E8B"/>
    <w:rsid w:val="002F4E97"/>
    <w:rsid w:val="002F5E88"/>
    <w:rsid w:val="0031140E"/>
    <w:rsid w:val="0032341F"/>
    <w:rsid w:val="00326780"/>
    <w:rsid w:val="00334E4E"/>
    <w:rsid w:val="003410D8"/>
    <w:rsid w:val="00341793"/>
    <w:rsid w:val="003435B9"/>
    <w:rsid w:val="00345C18"/>
    <w:rsid w:val="00345FB0"/>
    <w:rsid w:val="003503FD"/>
    <w:rsid w:val="00352390"/>
    <w:rsid w:val="00356AAB"/>
    <w:rsid w:val="003701F0"/>
    <w:rsid w:val="003758CC"/>
    <w:rsid w:val="00377DE2"/>
    <w:rsid w:val="003825B2"/>
    <w:rsid w:val="0038364B"/>
    <w:rsid w:val="00393832"/>
    <w:rsid w:val="00393DDF"/>
    <w:rsid w:val="00394BFE"/>
    <w:rsid w:val="003A4D70"/>
    <w:rsid w:val="003B346A"/>
    <w:rsid w:val="003B71FD"/>
    <w:rsid w:val="003D75D5"/>
    <w:rsid w:val="003D793D"/>
    <w:rsid w:val="003E4FD4"/>
    <w:rsid w:val="003E5AA9"/>
    <w:rsid w:val="003F2F85"/>
    <w:rsid w:val="003F45D1"/>
    <w:rsid w:val="003F7964"/>
    <w:rsid w:val="0041297E"/>
    <w:rsid w:val="0041385D"/>
    <w:rsid w:val="00416DA9"/>
    <w:rsid w:val="00424390"/>
    <w:rsid w:val="0042500E"/>
    <w:rsid w:val="0043505C"/>
    <w:rsid w:val="00436069"/>
    <w:rsid w:val="004479D9"/>
    <w:rsid w:val="00455321"/>
    <w:rsid w:val="0046125A"/>
    <w:rsid w:val="00467ED6"/>
    <w:rsid w:val="00475D71"/>
    <w:rsid w:val="00482522"/>
    <w:rsid w:val="00483499"/>
    <w:rsid w:val="0048482F"/>
    <w:rsid w:val="00484920"/>
    <w:rsid w:val="00485803"/>
    <w:rsid w:val="004917ED"/>
    <w:rsid w:val="00491B52"/>
    <w:rsid w:val="00497E73"/>
    <w:rsid w:val="004A17DE"/>
    <w:rsid w:val="004A19C1"/>
    <w:rsid w:val="004A1CDC"/>
    <w:rsid w:val="004C3B0B"/>
    <w:rsid w:val="004C643C"/>
    <w:rsid w:val="004D1358"/>
    <w:rsid w:val="004D18FB"/>
    <w:rsid w:val="004D3365"/>
    <w:rsid w:val="004D7461"/>
    <w:rsid w:val="004E743B"/>
    <w:rsid w:val="004F3BE5"/>
    <w:rsid w:val="004F3C39"/>
    <w:rsid w:val="004F58BF"/>
    <w:rsid w:val="0050562D"/>
    <w:rsid w:val="005122F1"/>
    <w:rsid w:val="00520470"/>
    <w:rsid w:val="0052191A"/>
    <w:rsid w:val="00523AF5"/>
    <w:rsid w:val="0052421E"/>
    <w:rsid w:val="005246A1"/>
    <w:rsid w:val="00524F3F"/>
    <w:rsid w:val="0052567C"/>
    <w:rsid w:val="005271BA"/>
    <w:rsid w:val="00527BAF"/>
    <w:rsid w:val="00527DB3"/>
    <w:rsid w:val="00530E75"/>
    <w:rsid w:val="005324A4"/>
    <w:rsid w:val="0055603F"/>
    <w:rsid w:val="00561A41"/>
    <w:rsid w:val="00577178"/>
    <w:rsid w:val="00581733"/>
    <w:rsid w:val="00582227"/>
    <w:rsid w:val="00585C02"/>
    <w:rsid w:val="00591F21"/>
    <w:rsid w:val="00592C72"/>
    <w:rsid w:val="00594650"/>
    <w:rsid w:val="005A6349"/>
    <w:rsid w:val="005B2BEF"/>
    <w:rsid w:val="005B4F40"/>
    <w:rsid w:val="005B6C32"/>
    <w:rsid w:val="005C1498"/>
    <w:rsid w:val="005C4550"/>
    <w:rsid w:val="005E0013"/>
    <w:rsid w:val="005F0D59"/>
    <w:rsid w:val="00611667"/>
    <w:rsid w:val="006126D1"/>
    <w:rsid w:val="00612BA0"/>
    <w:rsid w:val="00624119"/>
    <w:rsid w:val="0062556C"/>
    <w:rsid w:val="0063401C"/>
    <w:rsid w:val="0063484A"/>
    <w:rsid w:val="00645D08"/>
    <w:rsid w:val="0065203D"/>
    <w:rsid w:val="00653C94"/>
    <w:rsid w:val="00660CDE"/>
    <w:rsid w:val="00664849"/>
    <w:rsid w:val="00666F54"/>
    <w:rsid w:val="00671FD5"/>
    <w:rsid w:val="006758DA"/>
    <w:rsid w:val="00683936"/>
    <w:rsid w:val="006A3CE6"/>
    <w:rsid w:val="006A4EF0"/>
    <w:rsid w:val="006A763F"/>
    <w:rsid w:val="006B04ED"/>
    <w:rsid w:val="006E4892"/>
    <w:rsid w:val="006E7C5B"/>
    <w:rsid w:val="006F0513"/>
    <w:rsid w:val="006F3347"/>
    <w:rsid w:val="006F5718"/>
    <w:rsid w:val="007015CC"/>
    <w:rsid w:val="007042FA"/>
    <w:rsid w:val="007329FE"/>
    <w:rsid w:val="00741630"/>
    <w:rsid w:val="00741C30"/>
    <w:rsid w:val="00744B18"/>
    <w:rsid w:val="00755EAC"/>
    <w:rsid w:val="00777D50"/>
    <w:rsid w:val="007821C9"/>
    <w:rsid w:val="00797DD8"/>
    <w:rsid w:val="007A2AB9"/>
    <w:rsid w:val="007A4314"/>
    <w:rsid w:val="007A57BE"/>
    <w:rsid w:val="007A707A"/>
    <w:rsid w:val="007A7CF6"/>
    <w:rsid w:val="007B2CAE"/>
    <w:rsid w:val="007B3792"/>
    <w:rsid w:val="007C5C55"/>
    <w:rsid w:val="007C7077"/>
    <w:rsid w:val="007D14F8"/>
    <w:rsid w:val="007D5CD7"/>
    <w:rsid w:val="007E010D"/>
    <w:rsid w:val="007E47E0"/>
    <w:rsid w:val="007E4F01"/>
    <w:rsid w:val="007E66F8"/>
    <w:rsid w:val="00807C38"/>
    <w:rsid w:val="0081201C"/>
    <w:rsid w:val="00816766"/>
    <w:rsid w:val="0082103A"/>
    <w:rsid w:val="008260E3"/>
    <w:rsid w:val="00831250"/>
    <w:rsid w:val="0083273A"/>
    <w:rsid w:val="0083386E"/>
    <w:rsid w:val="008351F0"/>
    <w:rsid w:val="00835B28"/>
    <w:rsid w:val="00835F0F"/>
    <w:rsid w:val="008405D7"/>
    <w:rsid w:val="0084184E"/>
    <w:rsid w:val="00850190"/>
    <w:rsid w:val="00852FDD"/>
    <w:rsid w:val="0087256C"/>
    <w:rsid w:val="00872ACF"/>
    <w:rsid w:val="00873D28"/>
    <w:rsid w:val="00877B2D"/>
    <w:rsid w:val="00882EC2"/>
    <w:rsid w:val="00884071"/>
    <w:rsid w:val="00887368"/>
    <w:rsid w:val="00890B68"/>
    <w:rsid w:val="00896E35"/>
    <w:rsid w:val="00897EF3"/>
    <w:rsid w:val="008A18D8"/>
    <w:rsid w:val="008B52C8"/>
    <w:rsid w:val="008D10EF"/>
    <w:rsid w:val="008E49EC"/>
    <w:rsid w:val="008E4DDD"/>
    <w:rsid w:val="008F0866"/>
    <w:rsid w:val="008F2024"/>
    <w:rsid w:val="008F55E7"/>
    <w:rsid w:val="008F79F6"/>
    <w:rsid w:val="00900B3D"/>
    <w:rsid w:val="00904011"/>
    <w:rsid w:val="00905AAF"/>
    <w:rsid w:val="0090787D"/>
    <w:rsid w:val="00907E54"/>
    <w:rsid w:val="00911374"/>
    <w:rsid w:val="00912BA2"/>
    <w:rsid w:val="00921631"/>
    <w:rsid w:val="00926F5A"/>
    <w:rsid w:val="00927C5D"/>
    <w:rsid w:val="00931C25"/>
    <w:rsid w:val="009466EC"/>
    <w:rsid w:val="00952D79"/>
    <w:rsid w:val="00956DCF"/>
    <w:rsid w:val="00971C95"/>
    <w:rsid w:val="0097608C"/>
    <w:rsid w:val="00976842"/>
    <w:rsid w:val="009816B0"/>
    <w:rsid w:val="009823DF"/>
    <w:rsid w:val="009A31B4"/>
    <w:rsid w:val="009B28F1"/>
    <w:rsid w:val="009C11A7"/>
    <w:rsid w:val="009C63CB"/>
    <w:rsid w:val="009F0032"/>
    <w:rsid w:val="009F1CCD"/>
    <w:rsid w:val="00A00ABB"/>
    <w:rsid w:val="00A01715"/>
    <w:rsid w:val="00A03998"/>
    <w:rsid w:val="00A11D7F"/>
    <w:rsid w:val="00A12243"/>
    <w:rsid w:val="00A13D4C"/>
    <w:rsid w:val="00A23681"/>
    <w:rsid w:val="00A301C8"/>
    <w:rsid w:val="00A4560D"/>
    <w:rsid w:val="00A45703"/>
    <w:rsid w:val="00A4582D"/>
    <w:rsid w:val="00A473A8"/>
    <w:rsid w:val="00A606E7"/>
    <w:rsid w:val="00A64226"/>
    <w:rsid w:val="00A64561"/>
    <w:rsid w:val="00A64B6F"/>
    <w:rsid w:val="00A66165"/>
    <w:rsid w:val="00A672CB"/>
    <w:rsid w:val="00A70AB1"/>
    <w:rsid w:val="00A71122"/>
    <w:rsid w:val="00A7328F"/>
    <w:rsid w:val="00A736C8"/>
    <w:rsid w:val="00A738FE"/>
    <w:rsid w:val="00A73A8C"/>
    <w:rsid w:val="00A762CD"/>
    <w:rsid w:val="00AA04DE"/>
    <w:rsid w:val="00AA69A6"/>
    <w:rsid w:val="00AA6B6F"/>
    <w:rsid w:val="00AB196B"/>
    <w:rsid w:val="00AB665A"/>
    <w:rsid w:val="00AD1A64"/>
    <w:rsid w:val="00AD26CB"/>
    <w:rsid w:val="00AD7948"/>
    <w:rsid w:val="00AE2A6E"/>
    <w:rsid w:val="00AE78AC"/>
    <w:rsid w:val="00AF18B3"/>
    <w:rsid w:val="00AF237E"/>
    <w:rsid w:val="00AF74A5"/>
    <w:rsid w:val="00B21DD0"/>
    <w:rsid w:val="00B2397B"/>
    <w:rsid w:val="00B25ADB"/>
    <w:rsid w:val="00B3095E"/>
    <w:rsid w:val="00B320C5"/>
    <w:rsid w:val="00B4221A"/>
    <w:rsid w:val="00B42886"/>
    <w:rsid w:val="00B43675"/>
    <w:rsid w:val="00B47524"/>
    <w:rsid w:val="00B5024E"/>
    <w:rsid w:val="00B54625"/>
    <w:rsid w:val="00B55045"/>
    <w:rsid w:val="00B64A5C"/>
    <w:rsid w:val="00B6543E"/>
    <w:rsid w:val="00B6740B"/>
    <w:rsid w:val="00B71419"/>
    <w:rsid w:val="00B763F3"/>
    <w:rsid w:val="00B7738B"/>
    <w:rsid w:val="00B80249"/>
    <w:rsid w:val="00B819BB"/>
    <w:rsid w:val="00B85EA0"/>
    <w:rsid w:val="00B9233A"/>
    <w:rsid w:val="00B93D36"/>
    <w:rsid w:val="00B97A93"/>
    <w:rsid w:val="00BA0A1D"/>
    <w:rsid w:val="00BA2E0C"/>
    <w:rsid w:val="00BB5F1D"/>
    <w:rsid w:val="00BB664C"/>
    <w:rsid w:val="00BC3E53"/>
    <w:rsid w:val="00BC60B4"/>
    <w:rsid w:val="00BD1273"/>
    <w:rsid w:val="00BD1CC4"/>
    <w:rsid w:val="00BD308B"/>
    <w:rsid w:val="00BD6B93"/>
    <w:rsid w:val="00BE36FE"/>
    <w:rsid w:val="00BE4442"/>
    <w:rsid w:val="00BE5975"/>
    <w:rsid w:val="00BF5FC2"/>
    <w:rsid w:val="00BF7AFF"/>
    <w:rsid w:val="00C0301A"/>
    <w:rsid w:val="00C10A71"/>
    <w:rsid w:val="00C178CF"/>
    <w:rsid w:val="00C20BCE"/>
    <w:rsid w:val="00C23948"/>
    <w:rsid w:val="00C260EC"/>
    <w:rsid w:val="00C35EFF"/>
    <w:rsid w:val="00C40628"/>
    <w:rsid w:val="00C439B1"/>
    <w:rsid w:val="00C515A0"/>
    <w:rsid w:val="00C616D2"/>
    <w:rsid w:val="00C61DB2"/>
    <w:rsid w:val="00C6231D"/>
    <w:rsid w:val="00C62DFA"/>
    <w:rsid w:val="00C67077"/>
    <w:rsid w:val="00C761B1"/>
    <w:rsid w:val="00C76242"/>
    <w:rsid w:val="00C76B7A"/>
    <w:rsid w:val="00C81DBD"/>
    <w:rsid w:val="00C91410"/>
    <w:rsid w:val="00CA20C5"/>
    <w:rsid w:val="00CA6189"/>
    <w:rsid w:val="00CB47B6"/>
    <w:rsid w:val="00CC1980"/>
    <w:rsid w:val="00CC1B3E"/>
    <w:rsid w:val="00CC3C4F"/>
    <w:rsid w:val="00CC7551"/>
    <w:rsid w:val="00CD62F8"/>
    <w:rsid w:val="00CE4798"/>
    <w:rsid w:val="00CE6E3D"/>
    <w:rsid w:val="00CF20AB"/>
    <w:rsid w:val="00CF7AC3"/>
    <w:rsid w:val="00D01F6E"/>
    <w:rsid w:val="00D104E8"/>
    <w:rsid w:val="00D2124D"/>
    <w:rsid w:val="00D277D7"/>
    <w:rsid w:val="00D319EE"/>
    <w:rsid w:val="00D33935"/>
    <w:rsid w:val="00D51A52"/>
    <w:rsid w:val="00D5230D"/>
    <w:rsid w:val="00D53760"/>
    <w:rsid w:val="00D538F5"/>
    <w:rsid w:val="00D55A7B"/>
    <w:rsid w:val="00D63CD4"/>
    <w:rsid w:val="00D646EA"/>
    <w:rsid w:val="00D66CD9"/>
    <w:rsid w:val="00D67DFB"/>
    <w:rsid w:val="00D779E0"/>
    <w:rsid w:val="00D81F37"/>
    <w:rsid w:val="00D82A1A"/>
    <w:rsid w:val="00D838EF"/>
    <w:rsid w:val="00D84053"/>
    <w:rsid w:val="00D842EE"/>
    <w:rsid w:val="00D852E5"/>
    <w:rsid w:val="00D85973"/>
    <w:rsid w:val="00D91EE2"/>
    <w:rsid w:val="00D92AAF"/>
    <w:rsid w:val="00D93225"/>
    <w:rsid w:val="00D95CF3"/>
    <w:rsid w:val="00DA0929"/>
    <w:rsid w:val="00DA6FE6"/>
    <w:rsid w:val="00DB5018"/>
    <w:rsid w:val="00DB76AF"/>
    <w:rsid w:val="00DB7785"/>
    <w:rsid w:val="00DC505E"/>
    <w:rsid w:val="00DC7DB4"/>
    <w:rsid w:val="00DD486F"/>
    <w:rsid w:val="00DE321B"/>
    <w:rsid w:val="00DE34B6"/>
    <w:rsid w:val="00DE46B0"/>
    <w:rsid w:val="00DF33F6"/>
    <w:rsid w:val="00DF4B89"/>
    <w:rsid w:val="00E0160B"/>
    <w:rsid w:val="00E02CA9"/>
    <w:rsid w:val="00E10B6E"/>
    <w:rsid w:val="00E128D8"/>
    <w:rsid w:val="00E1479D"/>
    <w:rsid w:val="00E158C2"/>
    <w:rsid w:val="00E20390"/>
    <w:rsid w:val="00E24DA0"/>
    <w:rsid w:val="00E30667"/>
    <w:rsid w:val="00E30858"/>
    <w:rsid w:val="00E318B0"/>
    <w:rsid w:val="00E32BDF"/>
    <w:rsid w:val="00E340D3"/>
    <w:rsid w:val="00E346D2"/>
    <w:rsid w:val="00E41A9C"/>
    <w:rsid w:val="00E46DB1"/>
    <w:rsid w:val="00E501E3"/>
    <w:rsid w:val="00E54766"/>
    <w:rsid w:val="00E55FC4"/>
    <w:rsid w:val="00E61A7B"/>
    <w:rsid w:val="00E64F02"/>
    <w:rsid w:val="00E65F5F"/>
    <w:rsid w:val="00E6622B"/>
    <w:rsid w:val="00E77793"/>
    <w:rsid w:val="00E9589B"/>
    <w:rsid w:val="00E96CD8"/>
    <w:rsid w:val="00E97765"/>
    <w:rsid w:val="00EA1652"/>
    <w:rsid w:val="00EA2A97"/>
    <w:rsid w:val="00EA6A72"/>
    <w:rsid w:val="00EB1D22"/>
    <w:rsid w:val="00EB22E3"/>
    <w:rsid w:val="00EB35E3"/>
    <w:rsid w:val="00EB6935"/>
    <w:rsid w:val="00EC0B6C"/>
    <w:rsid w:val="00EC3CBB"/>
    <w:rsid w:val="00EC6BE4"/>
    <w:rsid w:val="00ED2321"/>
    <w:rsid w:val="00ED3072"/>
    <w:rsid w:val="00ED5230"/>
    <w:rsid w:val="00ED5274"/>
    <w:rsid w:val="00EE1866"/>
    <w:rsid w:val="00EE66F3"/>
    <w:rsid w:val="00EE6B1E"/>
    <w:rsid w:val="00EF0274"/>
    <w:rsid w:val="00F048CB"/>
    <w:rsid w:val="00F123A3"/>
    <w:rsid w:val="00F13133"/>
    <w:rsid w:val="00F14E37"/>
    <w:rsid w:val="00F2632E"/>
    <w:rsid w:val="00F3583B"/>
    <w:rsid w:val="00F36B0D"/>
    <w:rsid w:val="00F40D1D"/>
    <w:rsid w:val="00F41AF6"/>
    <w:rsid w:val="00F43644"/>
    <w:rsid w:val="00F46642"/>
    <w:rsid w:val="00F501DD"/>
    <w:rsid w:val="00F52B32"/>
    <w:rsid w:val="00F552C8"/>
    <w:rsid w:val="00F55BCE"/>
    <w:rsid w:val="00F60D73"/>
    <w:rsid w:val="00F62832"/>
    <w:rsid w:val="00F634E6"/>
    <w:rsid w:val="00F668DA"/>
    <w:rsid w:val="00F7451B"/>
    <w:rsid w:val="00F7591C"/>
    <w:rsid w:val="00F80B86"/>
    <w:rsid w:val="00F823E3"/>
    <w:rsid w:val="00F84300"/>
    <w:rsid w:val="00F84594"/>
    <w:rsid w:val="00F87564"/>
    <w:rsid w:val="00F90F6E"/>
    <w:rsid w:val="00F92539"/>
    <w:rsid w:val="00F9585A"/>
    <w:rsid w:val="00F9705A"/>
    <w:rsid w:val="00FA0547"/>
    <w:rsid w:val="00FA3876"/>
    <w:rsid w:val="00FA6D8A"/>
    <w:rsid w:val="00FA7214"/>
    <w:rsid w:val="00FB69F9"/>
    <w:rsid w:val="00FD0D77"/>
    <w:rsid w:val="00FD2F0B"/>
    <w:rsid w:val="00FD38E7"/>
    <w:rsid w:val="00FE4CD7"/>
    <w:rsid w:val="00FF066C"/>
    <w:rsid w:val="00FF4836"/>
    <w:rsid w:val="00FF7F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77B2D"/>
    <w:pPr>
      <w:widowControl w:val="0"/>
    </w:pPr>
    <w:rPr>
      <w:sz w:val="20"/>
      <w:szCs w:val="20"/>
      <w:lang w:val="en-GB" w:eastAsia="ro-RO"/>
    </w:rPr>
  </w:style>
  <w:style w:type="paragraph" w:styleId="Heading1">
    <w:name w:val="heading 1"/>
    <w:basedOn w:val="Normal"/>
    <w:next w:val="Normal"/>
    <w:link w:val="Heading1Char"/>
    <w:uiPriority w:val="99"/>
    <w:qFormat/>
    <w:rsid w:val="00877B2D"/>
    <w:pPr>
      <w:keepNext/>
      <w:jc w:val="both"/>
      <w:outlineLvl w:val="0"/>
    </w:pPr>
    <w:rPr>
      <w:rFonts w:ascii="Times" w:hAnsi="Times" w:cs="Times"/>
      <w:b/>
      <w:bCs/>
      <w:sz w:val="28"/>
      <w:szCs w:val="28"/>
    </w:rPr>
  </w:style>
  <w:style w:type="paragraph" w:styleId="Heading2">
    <w:name w:val="heading 2"/>
    <w:basedOn w:val="Normal"/>
    <w:next w:val="Normal"/>
    <w:link w:val="Heading2Char"/>
    <w:uiPriority w:val="99"/>
    <w:qFormat/>
    <w:rsid w:val="00877B2D"/>
    <w:pPr>
      <w:keepNext/>
      <w:jc w:val="both"/>
      <w:outlineLvl w:val="1"/>
    </w:pPr>
    <w:rPr>
      <w:rFonts w:ascii="Times" w:hAnsi="Times" w:cs="Times"/>
      <w:b/>
      <w:bCs/>
      <w:sz w:val="28"/>
      <w:szCs w:val="28"/>
      <w:u w:val="single"/>
    </w:rPr>
  </w:style>
  <w:style w:type="paragraph" w:styleId="Heading3">
    <w:name w:val="heading 3"/>
    <w:basedOn w:val="Normal"/>
    <w:next w:val="Normal"/>
    <w:link w:val="Heading3Char"/>
    <w:uiPriority w:val="99"/>
    <w:qFormat/>
    <w:rsid w:val="00877B2D"/>
    <w:pPr>
      <w:keepNext/>
      <w:jc w:val="both"/>
      <w:outlineLvl w:val="2"/>
    </w:pPr>
    <w:rPr>
      <w:rFonts w:ascii="Times" w:hAnsi="Times" w:cs="Times"/>
      <w:sz w:val="26"/>
      <w:szCs w:val="26"/>
    </w:rPr>
  </w:style>
  <w:style w:type="paragraph" w:styleId="Heading4">
    <w:name w:val="heading 4"/>
    <w:basedOn w:val="Normal"/>
    <w:next w:val="Normal"/>
    <w:link w:val="Heading4Char"/>
    <w:uiPriority w:val="99"/>
    <w:qFormat/>
    <w:rsid w:val="00877B2D"/>
    <w:pPr>
      <w:keepNext/>
      <w:jc w:val="both"/>
      <w:outlineLvl w:val="3"/>
    </w:pPr>
    <w:rPr>
      <w:rFonts w:ascii="Times" w:hAnsi="Times" w:cs="Times"/>
      <w:sz w:val="28"/>
      <w:szCs w:val="28"/>
    </w:rPr>
  </w:style>
  <w:style w:type="paragraph" w:styleId="Heading5">
    <w:name w:val="heading 5"/>
    <w:basedOn w:val="Normal"/>
    <w:next w:val="Normal"/>
    <w:link w:val="Heading5Char"/>
    <w:uiPriority w:val="99"/>
    <w:qFormat/>
    <w:rsid w:val="00877B2D"/>
    <w:pPr>
      <w:keepNext/>
      <w:ind w:firstLine="720"/>
      <w:jc w:val="both"/>
      <w:outlineLvl w:val="4"/>
    </w:pPr>
    <w:rPr>
      <w:rFonts w:ascii="Times" w:hAnsi="Times" w:cs="Times"/>
      <w:b/>
      <w:bCs/>
      <w:sz w:val="28"/>
      <w:szCs w:val="28"/>
      <w:lang w:val="fr-FR"/>
    </w:rPr>
  </w:style>
  <w:style w:type="paragraph" w:styleId="Heading6">
    <w:name w:val="heading 6"/>
    <w:basedOn w:val="Normal"/>
    <w:next w:val="Normal"/>
    <w:link w:val="Heading6Char"/>
    <w:uiPriority w:val="99"/>
    <w:qFormat/>
    <w:rsid w:val="00877B2D"/>
    <w:pPr>
      <w:keepNext/>
      <w:ind w:firstLine="720"/>
      <w:jc w:val="both"/>
      <w:outlineLvl w:val="5"/>
    </w:pPr>
    <w:rPr>
      <w:rFonts w:ascii="Times" w:hAnsi="Times" w:cs="Times"/>
      <w:b/>
      <w:bCs/>
      <w:sz w:val="28"/>
      <w:szCs w:val="28"/>
      <w:u w:val="single"/>
      <w:lang w:val="fr-FR"/>
    </w:rPr>
  </w:style>
  <w:style w:type="paragraph" w:styleId="Heading7">
    <w:name w:val="heading 7"/>
    <w:basedOn w:val="Normal"/>
    <w:next w:val="Normal"/>
    <w:link w:val="Heading7Char"/>
    <w:uiPriority w:val="99"/>
    <w:qFormat/>
    <w:rsid w:val="00877B2D"/>
    <w:pPr>
      <w:keepNext/>
      <w:outlineLvl w:val="6"/>
    </w:pPr>
    <w:rPr>
      <w:b/>
      <w:bCs/>
      <w:sz w:val="28"/>
      <w:szCs w:val="28"/>
      <w:u w:val="single"/>
      <w:lang w:val="fr-FR"/>
    </w:rPr>
  </w:style>
  <w:style w:type="paragraph" w:styleId="Heading8">
    <w:name w:val="heading 8"/>
    <w:basedOn w:val="Normal"/>
    <w:next w:val="Normal"/>
    <w:link w:val="Heading8Char"/>
    <w:uiPriority w:val="99"/>
    <w:qFormat/>
    <w:rsid w:val="00877B2D"/>
    <w:pPr>
      <w:keepNext/>
      <w:jc w:val="both"/>
      <w:outlineLvl w:val="7"/>
    </w:pPr>
    <w:rPr>
      <w:b/>
      <w:bCs/>
      <w:color w:val="000080"/>
      <w:sz w:val="28"/>
      <w:szCs w:val="28"/>
      <w:u w:val="single"/>
      <w:lang w:val="fr-FR"/>
    </w:rPr>
  </w:style>
  <w:style w:type="paragraph" w:styleId="Heading9">
    <w:name w:val="heading 9"/>
    <w:basedOn w:val="Normal"/>
    <w:next w:val="Normal"/>
    <w:link w:val="Heading9Char"/>
    <w:uiPriority w:val="99"/>
    <w:qFormat/>
    <w:rsid w:val="00877B2D"/>
    <w:pPr>
      <w:keepNext/>
      <w:outlineLvl w:val="8"/>
    </w:pPr>
    <w:rPr>
      <w:color w:val="000000"/>
      <w:sz w:val="24"/>
      <w:szCs w:val="24"/>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1C25"/>
    <w:rPr>
      <w:rFonts w:ascii="Cambria" w:hAnsi="Cambria" w:cs="Cambria"/>
      <w:b/>
      <w:bCs/>
      <w:kern w:val="32"/>
      <w:sz w:val="32"/>
      <w:szCs w:val="32"/>
      <w:lang w:val="en-GB" w:eastAsia="ro-RO"/>
    </w:rPr>
  </w:style>
  <w:style w:type="character" w:customStyle="1" w:styleId="Heading2Char">
    <w:name w:val="Heading 2 Char"/>
    <w:basedOn w:val="DefaultParagraphFont"/>
    <w:link w:val="Heading2"/>
    <w:uiPriority w:val="99"/>
    <w:semiHidden/>
    <w:locked/>
    <w:rsid w:val="000C1C25"/>
    <w:rPr>
      <w:rFonts w:ascii="Cambria" w:hAnsi="Cambria" w:cs="Cambria"/>
      <w:b/>
      <w:bCs/>
      <w:i/>
      <w:iCs/>
      <w:sz w:val="28"/>
      <w:szCs w:val="28"/>
      <w:lang w:val="en-GB" w:eastAsia="ro-RO"/>
    </w:rPr>
  </w:style>
  <w:style w:type="character" w:customStyle="1" w:styleId="Heading3Char">
    <w:name w:val="Heading 3 Char"/>
    <w:basedOn w:val="DefaultParagraphFont"/>
    <w:link w:val="Heading3"/>
    <w:uiPriority w:val="99"/>
    <w:semiHidden/>
    <w:locked/>
    <w:rsid w:val="000C1C25"/>
    <w:rPr>
      <w:rFonts w:ascii="Cambria" w:hAnsi="Cambria" w:cs="Cambria"/>
      <w:b/>
      <w:bCs/>
      <w:sz w:val="26"/>
      <w:szCs w:val="26"/>
      <w:lang w:val="en-GB" w:eastAsia="ro-RO"/>
    </w:rPr>
  </w:style>
  <w:style w:type="character" w:customStyle="1" w:styleId="Heading4Char">
    <w:name w:val="Heading 4 Char"/>
    <w:basedOn w:val="DefaultParagraphFont"/>
    <w:link w:val="Heading4"/>
    <w:uiPriority w:val="99"/>
    <w:semiHidden/>
    <w:locked/>
    <w:rsid w:val="000C1C25"/>
    <w:rPr>
      <w:rFonts w:ascii="Calibri" w:hAnsi="Calibri" w:cs="Calibri"/>
      <w:b/>
      <w:bCs/>
      <w:sz w:val="28"/>
      <w:szCs w:val="28"/>
      <w:lang w:val="en-GB" w:eastAsia="ro-RO"/>
    </w:rPr>
  </w:style>
  <w:style w:type="character" w:customStyle="1" w:styleId="Heading5Char">
    <w:name w:val="Heading 5 Char"/>
    <w:basedOn w:val="DefaultParagraphFont"/>
    <w:link w:val="Heading5"/>
    <w:uiPriority w:val="99"/>
    <w:semiHidden/>
    <w:locked/>
    <w:rsid w:val="000C1C25"/>
    <w:rPr>
      <w:rFonts w:ascii="Calibri" w:hAnsi="Calibri" w:cs="Calibri"/>
      <w:b/>
      <w:bCs/>
      <w:i/>
      <w:iCs/>
      <w:sz w:val="26"/>
      <w:szCs w:val="26"/>
      <w:lang w:val="en-GB" w:eastAsia="ro-RO"/>
    </w:rPr>
  </w:style>
  <w:style w:type="character" w:customStyle="1" w:styleId="Heading6Char">
    <w:name w:val="Heading 6 Char"/>
    <w:basedOn w:val="DefaultParagraphFont"/>
    <w:link w:val="Heading6"/>
    <w:uiPriority w:val="99"/>
    <w:semiHidden/>
    <w:locked/>
    <w:rsid w:val="000C1C25"/>
    <w:rPr>
      <w:rFonts w:ascii="Calibri" w:hAnsi="Calibri" w:cs="Calibri"/>
      <w:b/>
      <w:bCs/>
      <w:lang w:val="en-GB" w:eastAsia="ro-RO"/>
    </w:rPr>
  </w:style>
  <w:style w:type="character" w:customStyle="1" w:styleId="Heading7Char">
    <w:name w:val="Heading 7 Char"/>
    <w:basedOn w:val="DefaultParagraphFont"/>
    <w:link w:val="Heading7"/>
    <w:uiPriority w:val="99"/>
    <w:semiHidden/>
    <w:locked/>
    <w:rsid w:val="000C1C25"/>
    <w:rPr>
      <w:rFonts w:ascii="Calibri" w:hAnsi="Calibri" w:cs="Calibri"/>
      <w:sz w:val="24"/>
      <w:szCs w:val="24"/>
      <w:lang w:val="en-GB" w:eastAsia="ro-RO"/>
    </w:rPr>
  </w:style>
  <w:style w:type="character" w:customStyle="1" w:styleId="Heading8Char">
    <w:name w:val="Heading 8 Char"/>
    <w:basedOn w:val="DefaultParagraphFont"/>
    <w:link w:val="Heading8"/>
    <w:uiPriority w:val="99"/>
    <w:semiHidden/>
    <w:locked/>
    <w:rsid w:val="000C1C25"/>
    <w:rPr>
      <w:rFonts w:ascii="Calibri" w:hAnsi="Calibri" w:cs="Calibri"/>
      <w:i/>
      <w:iCs/>
      <w:sz w:val="24"/>
      <w:szCs w:val="24"/>
      <w:lang w:val="en-GB" w:eastAsia="ro-RO"/>
    </w:rPr>
  </w:style>
  <w:style w:type="character" w:customStyle="1" w:styleId="Heading9Char">
    <w:name w:val="Heading 9 Char"/>
    <w:basedOn w:val="DefaultParagraphFont"/>
    <w:link w:val="Heading9"/>
    <w:uiPriority w:val="99"/>
    <w:semiHidden/>
    <w:locked/>
    <w:rsid w:val="000C1C25"/>
    <w:rPr>
      <w:rFonts w:ascii="Cambria" w:hAnsi="Cambria" w:cs="Cambria"/>
      <w:lang w:val="en-GB" w:eastAsia="ro-RO"/>
    </w:rPr>
  </w:style>
  <w:style w:type="paragraph" w:styleId="BodyText2">
    <w:name w:val="Body Text 2"/>
    <w:basedOn w:val="Normal"/>
    <w:link w:val="BodyText2Char"/>
    <w:uiPriority w:val="99"/>
    <w:rsid w:val="00877B2D"/>
    <w:pPr>
      <w:ind w:left="1701" w:hanging="992"/>
      <w:jc w:val="both"/>
    </w:pPr>
    <w:rPr>
      <w:rFonts w:ascii="Times" w:hAnsi="Times" w:cs="Times"/>
      <w:b/>
      <w:bCs/>
      <w:sz w:val="28"/>
      <w:szCs w:val="28"/>
      <w:u w:val="single"/>
    </w:rPr>
  </w:style>
  <w:style w:type="character" w:customStyle="1" w:styleId="BodyText2Char">
    <w:name w:val="Body Text 2 Char"/>
    <w:basedOn w:val="DefaultParagraphFont"/>
    <w:link w:val="BodyText2"/>
    <w:uiPriority w:val="99"/>
    <w:semiHidden/>
    <w:locked/>
    <w:rsid w:val="000C1C25"/>
    <w:rPr>
      <w:sz w:val="20"/>
      <w:szCs w:val="20"/>
      <w:lang w:val="en-GB" w:eastAsia="ro-RO"/>
    </w:rPr>
  </w:style>
  <w:style w:type="paragraph" w:styleId="Header">
    <w:name w:val="header"/>
    <w:basedOn w:val="Normal"/>
    <w:link w:val="HeaderChar"/>
    <w:uiPriority w:val="99"/>
    <w:rsid w:val="00877B2D"/>
    <w:pPr>
      <w:tabs>
        <w:tab w:val="center" w:pos="4153"/>
        <w:tab w:val="right" w:pos="8306"/>
      </w:tabs>
    </w:pPr>
  </w:style>
  <w:style w:type="character" w:customStyle="1" w:styleId="HeaderChar">
    <w:name w:val="Header Char"/>
    <w:basedOn w:val="DefaultParagraphFont"/>
    <w:link w:val="Header"/>
    <w:uiPriority w:val="99"/>
    <w:locked/>
    <w:rsid w:val="000C1C25"/>
    <w:rPr>
      <w:sz w:val="20"/>
      <w:szCs w:val="20"/>
      <w:lang w:val="en-GB" w:eastAsia="ro-RO"/>
    </w:rPr>
  </w:style>
  <w:style w:type="paragraph" w:styleId="Footer">
    <w:name w:val="footer"/>
    <w:basedOn w:val="Normal"/>
    <w:link w:val="FooterChar"/>
    <w:uiPriority w:val="99"/>
    <w:rsid w:val="00877B2D"/>
    <w:pPr>
      <w:tabs>
        <w:tab w:val="center" w:pos="4153"/>
        <w:tab w:val="right" w:pos="8306"/>
      </w:tabs>
    </w:pPr>
  </w:style>
  <w:style w:type="character" w:customStyle="1" w:styleId="FooterChar">
    <w:name w:val="Footer Char"/>
    <w:basedOn w:val="DefaultParagraphFont"/>
    <w:link w:val="Footer"/>
    <w:uiPriority w:val="99"/>
    <w:semiHidden/>
    <w:locked/>
    <w:rsid w:val="000C1C25"/>
    <w:rPr>
      <w:sz w:val="20"/>
      <w:szCs w:val="20"/>
      <w:lang w:val="en-GB" w:eastAsia="ro-RO"/>
    </w:rPr>
  </w:style>
  <w:style w:type="character" w:styleId="PageNumber">
    <w:name w:val="page number"/>
    <w:basedOn w:val="DefaultParagraphFont"/>
    <w:uiPriority w:val="99"/>
    <w:rsid w:val="00877B2D"/>
  </w:style>
  <w:style w:type="paragraph" w:styleId="BodyTextIndent">
    <w:name w:val="Body Text Indent"/>
    <w:basedOn w:val="Normal"/>
    <w:link w:val="BodyTextIndentChar"/>
    <w:uiPriority w:val="99"/>
    <w:rsid w:val="00877B2D"/>
    <w:pPr>
      <w:ind w:left="144"/>
    </w:pPr>
    <w:rPr>
      <w:sz w:val="28"/>
      <w:szCs w:val="28"/>
      <w:lang w:val="en-US"/>
    </w:rPr>
  </w:style>
  <w:style w:type="character" w:customStyle="1" w:styleId="BodyTextIndentChar">
    <w:name w:val="Body Text Indent Char"/>
    <w:basedOn w:val="DefaultParagraphFont"/>
    <w:link w:val="BodyTextIndent"/>
    <w:uiPriority w:val="99"/>
    <w:semiHidden/>
    <w:locked/>
    <w:rsid w:val="000C1C25"/>
    <w:rPr>
      <w:sz w:val="20"/>
      <w:szCs w:val="20"/>
      <w:lang w:val="en-GB" w:eastAsia="ro-RO"/>
    </w:rPr>
  </w:style>
  <w:style w:type="paragraph" w:styleId="BodyTextIndent2">
    <w:name w:val="Body Text Indent 2"/>
    <w:basedOn w:val="Normal"/>
    <w:link w:val="BodyTextIndent2Char"/>
    <w:uiPriority w:val="99"/>
    <w:rsid w:val="00877B2D"/>
    <w:pPr>
      <w:ind w:hanging="11"/>
    </w:pPr>
    <w:rPr>
      <w:sz w:val="28"/>
      <w:szCs w:val="28"/>
    </w:rPr>
  </w:style>
  <w:style w:type="character" w:customStyle="1" w:styleId="BodyTextIndent2Char">
    <w:name w:val="Body Text Indent 2 Char"/>
    <w:basedOn w:val="DefaultParagraphFont"/>
    <w:link w:val="BodyTextIndent2"/>
    <w:uiPriority w:val="99"/>
    <w:semiHidden/>
    <w:locked/>
    <w:rsid w:val="000C1C25"/>
    <w:rPr>
      <w:sz w:val="20"/>
      <w:szCs w:val="20"/>
      <w:lang w:val="en-GB" w:eastAsia="ro-RO"/>
    </w:rPr>
  </w:style>
  <w:style w:type="paragraph" w:styleId="BodyTextIndent3">
    <w:name w:val="Body Text Indent 3"/>
    <w:basedOn w:val="Normal"/>
    <w:link w:val="BodyTextIndent3Char"/>
    <w:uiPriority w:val="99"/>
    <w:rsid w:val="00877B2D"/>
    <w:pPr>
      <w:ind w:firstLine="720"/>
      <w:jc w:val="both"/>
    </w:pPr>
    <w:rPr>
      <w:rFonts w:ascii="Times" w:hAnsi="Times" w:cs="Times"/>
      <w:sz w:val="28"/>
      <w:szCs w:val="28"/>
    </w:rPr>
  </w:style>
  <w:style w:type="character" w:customStyle="1" w:styleId="BodyTextIndent3Char">
    <w:name w:val="Body Text Indent 3 Char"/>
    <w:basedOn w:val="DefaultParagraphFont"/>
    <w:link w:val="BodyTextIndent3"/>
    <w:uiPriority w:val="99"/>
    <w:semiHidden/>
    <w:locked/>
    <w:rsid w:val="000C1C25"/>
    <w:rPr>
      <w:sz w:val="16"/>
      <w:szCs w:val="16"/>
      <w:lang w:val="en-GB" w:eastAsia="ro-RO"/>
    </w:rPr>
  </w:style>
  <w:style w:type="paragraph" w:styleId="BodyText">
    <w:name w:val="Body Text"/>
    <w:basedOn w:val="Normal"/>
    <w:link w:val="BodyTextChar1"/>
    <w:uiPriority w:val="99"/>
    <w:rsid w:val="00877B2D"/>
    <w:pPr>
      <w:jc w:val="both"/>
    </w:pPr>
    <w:rPr>
      <w:rFonts w:ascii="Times" w:hAnsi="Times" w:cs="Times"/>
      <w:sz w:val="28"/>
      <w:szCs w:val="28"/>
      <w:lang w:val="fr-FR"/>
    </w:rPr>
  </w:style>
  <w:style w:type="character" w:customStyle="1" w:styleId="BodyTextChar">
    <w:name w:val="Body Text Char"/>
    <w:basedOn w:val="DefaultParagraphFont"/>
    <w:link w:val="BodyText"/>
    <w:uiPriority w:val="99"/>
    <w:semiHidden/>
    <w:locked/>
    <w:rsid w:val="000C1C25"/>
    <w:rPr>
      <w:sz w:val="20"/>
      <w:szCs w:val="20"/>
      <w:lang w:val="en-GB" w:eastAsia="ro-RO"/>
    </w:rPr>
  </w:style>
  <w:style w:type="paragraph" w:styleId="Title">
    <w:name w:val="Title"/>
    <w:basedOn w:val="Normal"/>
    <w:link w:val="TitleChar"/>
    <w:uiPriority w:val="99"/>
    <w:qFormat/>
    <w:rsid w:val="00877B2D"/>
    <w:pPr>
      <w:jc w:val="center"/>
    </w:pPr>
    <w:rPr>
      <w:rFonts w:ascii="Times" w:hAnsi="Times" w:cs="Times"/>
      <w:sz w:val="28"/>
      <w:szCs w:val="28"/>
      <w:lang w:val="fr-FR"/>
    </w:rPr>
  </w:style>
  <w:style w:type="character" w:customStyle="1" w:styleId="TitleChar">
    <w:name w:val="Title Char"/>
    <w:basedOn w:val="DefaultParagraphFont"/>
    <w:link w:val="Title"/>
    <w:uiPriority w:val="99"/>
    <w:locked/>
    <w:rsid w:val="000C1C25"/>
    <w:rPr>
      <w:rFonts w:ascii="Cambria" w:hAnsi="Cambria" w:cs="Cambria"/>
      <w:b/>
      <w:bCs/>
      <w:kern w:val="28"/>
      <w:sz w:val="32"/>
      <w:szCs w:val="32"/>
      <w:lang w:val="en-GB" w:eastAsia="ro-RO"/>
    </w:rPr>
  </w:style>
  <w:style w:type="paragraph" w:styleId="BodyText3">
    <w:name w:val="Body Text 3"/>
    <w:basedOn w:val="Normal"/>
    <w:link w:val="BodyText3Char"/>
    <w:uiPriority w:val="99"/>
    <w:rsid w:val="00877B2D"/>
    <w:pPr>
      <w:jc w:val="both"/>
    </w:pPr>
    <w:rPr>
      <w:color w:val="000080"/>
      <w:sz w:val="28"/>
      <w:szCs w:val="28"/>
      <w:lang w:val="fr-FR"/>
    </w:rPr>
  </w:style>
  <w:style w:type="character" w:customStyle="1" w:styleId="BodyText3Char">
    <w:name w:val="Body Text 3 Char"/>
    <w:basedOn w:val="DefaultParagraphFont"/>
    <w:link w:val="BodyText3"/>
    <w:uiPriority w:val="99"/>
    <w:semiHidden/>
    <w:locked/>
    <w:rsid w:val="000C1C25"/>
    <w:rPr>
      <w:sz w:val="16"/>
      <w:szCs w:val="16"/>
      <w:lang w:val="en-GB" w:eastAsia="ro-RO"/>
    </w:rPr>
  </w:style>
  <w:style w:type="paragraph" w:customStyle="1" w:styleId="Style1">
    <w:name w:val="Style1"/>
    <w:basedOn w:val="Normal"/>
    <w:autoRedefine/>
    <w:uiPriority w:val="99"/>
    <w:semiHidden/>
    <w:rsid w:val="00CE6E3D"/>
    <w:pPr>
      <w:widowControl/>
      <w:numPr>
        <w:numId w:val="41"/>
      </w:numPr>
    </w:pPr>
    <w:rPr>
      <w:b/>
      <w:bCs/>
      <w:sz w:val="24"/>
      <w:szCs w:val="24"/>
      <w:lang w:val="fr-FR"/>
    </w:rPr>
  </w:style>
  <w:style w:type="paragraph" w:customStyle="1" w:styleId="Paragraf">
    <w:name w:val="Paragraf"/>
    <w:autoRedefine/>
    <w:uiPriority w:val="99"/>
    <w:rsid w:val="00CE6E3D"/>
    <w:pPr>
      <w:ind w:firstLine="737"/>
    </w:pPr>
    <w:rPr>
      <w:sz w:val="28"/>
      <w:szCs w:val="28"/>
      <w:lang w:val="fr-FR" w:eastAsia="ro-RO"/>
    </w:rPr>
  </w:style>
  <w:style w:type="paragraph" w:customStyle="1" w:styleId="titlu">
    <w:name w:val="titlu"/>
    <w:next w:val="capitol"/>
    <w:autoRedefine/>
    <w:uiPriority w:val="99"/>
    <w:rsid w:val="00CE6E3D"/>
    <w:pPr>
      <w:spacing w:before="720" w:after="480"/>
      <w:jc w:val="center"/>
    </w:pPr>
    <w:rPr>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cs="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0C1C25"/>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0C1C25"/>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0C1C25"/>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0C1C25"/>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0C1C25"/>
    <w:rPr>
      <w:sz w:val="20"/>
      <w:szCs w:val="20"/>
      <w:lang w:val="en-GB" w:eastAsia="ro-RO"/>
    </w:rPr>
  </w:style>
  <w:style w:type="character" w:styleId="Emphasis">
    <w:name w:val="Emphasis"/>
    <w:basedOn w:val="DefaultParagraphFont"/>
    <w:uiPriority w:val="99"/>
    <w:qFormat/>
    <w:rsid w:val="00CE6E3D"/>
    <w:rPr>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color w:val="800080"/>
      <w:u w:val="single"/>
    </w:rPr>
  </w:style>
  <w:style w:type="character" w:styleId="HTMLAcronym">
    <w:name w:val="HTML Acronym"/>
    <w:basedOn w:val="DefaultParagraphFont"/>
    <w:uiPriority w:val="99"/>
    <w:semiHidden/>
    <w:rsid w:val="00CE6E3D"/>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0C1C25"/>
    <w:rPr>
      <w:i/>
      <w:iCs/>
      <w:sz w:val="20"/>
      <w:szCs w:val="20"/>
      <w:lang w:val="en-GB" w:eastAsia="ro-RO"/>
    </w:rPr>
  </w:style>
  <w:style w:type="character" w:styleId="HTMLCite">
    <w:name w:val="HTML Cite"/>
    <w:basedOn w:val="DefaultParagraphFont"/>
    <w:uiPriority w:val="99"/>
    <w:semiHidden/>
    <w:rsid w:val="00CE6E3D"/>
    <w:rPr>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0C1C25"/>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i/>
      <w:iCs/>
    </w:rPr>
  </w:style>
  <w:style w:type="character" w:styleId="Hyperlink">
    <w:name w:val="Hyperlink"/>
    <w:basedOn w:val="DefaultParagraphFont"/>
    <w:uiPriority w:val="99"/>
    <w:semiHidden/>
    <w:rsid w:val="00CE6E3D"/>
    <w:rPr>
      <w:color w:val="0000FF"/>
      <w:u w:val="single"/>
    </w:rPr>
  </w:style>
  <w:style w:type="character" w:styleId="LineNumber">
    <w:name w:val="line number"/>
    <w:basedOn w:val="DefaultParagraphFont"/>
    <w:uiPriority w:val="99"/>
    <w:semiHidden/>
    <w:rsid w:val="00CE6E3D"/>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
      </w:numPr>
    </w:pPr>
    <w:rPr>
      <w:sz w:val="24"/>
      <w:szCs w:val="24"/>
      <w:lang w:val="en-US"/>
    </w:rPr>
  </w:style>
  <w:style w:type="paragraph" w:styleId="ListBullet2">
    <w:name w:val="List Bullet 2"/>
    <w:basedOn w:val="Normal"/>
    <w:uiPriority w:val="99"/>
    <w:semiHidden/>
    <w:rsid w:val="00CE6E3D"/>
    <w:pPr>
      <w:widowControl/>
      <w:numPr>
        <w:numId w:val="2"/>
      </w:numPr>
    </w:pPr>
    <w:rPr>
      <w:sz w:val="24"/>
      <w:szCs w:val="24"/>
      <w:lang w:val="en-US"/>
    </w:rPr>
  </w:style>
  <w:style w:type="paragraph" w:styleId="ListBullet3">
    <w:name w:val="List Bullet 3"/>
    <w:basedOn w:val="Normal"/>
    <w:uiPriority w:val="99"/>
    <w:semiHidden/>
    <w:rsid w:val="00CE6E3D"/>
    <w:pPr>
      <w:widowControl/>
      <w:numPr>
        <w:numId w:val="3"/>
      </w:numPr>
    </w:pPr>
    <w:rPr>
      <w:sz w:val="24"/>
      <w:szCs w:val="24"/>
      <w:lang w:val="en-US"/>
    </w:rPr>
  </w:style>
  <w:style w:type="paragraph" w:styleId="ListBullet5">
    <w:name w:val="List Bullet 5"/>
    <w:basedOn w:val="Normal"/>
    <w:uiPriority w:val="99"/>
    <w:semiHidden/>
    <w:rsid w:val="00CE6E3D"/>
    <w:pPr>
      <w:widowControl/>
      <w:numPr>
        <w:numId w:val="4"/>
      </w:numPr>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5"/>
      </w:numPr>
    </w:pPr>
    <w:rPr>
      <w:sz w:val="24"/>
      <w:szCs w:val="24"/>
      <w:lang w:val="en-US"/>
    </w:rPr>
  </w:style>
  <w:style w:type="paragraph" w:styleId="ListNumber2">
    <w:name w:val="List Number 2"/>
    <w:basedOn w:val="Normal"/>
    <w:uiPriority w:val="99"/>
    <w:semiHidden/>
    <w:rsid w:val="00CE6E3D"/>
    <w:pPr>
      <w:widowControl/>
      <w:numPr>
        <w:numId w:val="6"/>
      </w:numPr>
    </w:pPr>
    <w:rPr>
      <w:sz w:val="24"/>
      <w:szCs w:val="24"/>
      <w:lang w:val="en-US"/>
    </w:rPr>
  </w:style>
  <w:style w:type="paragraph" w:styleId="ListNumber3">
    <w:name w:val="List Number 3"/>
    <w:basedOn w:val="Normal"/>
    <w:uiPriority w:val="99"/>
    <w:semiHidden/>
    <w:rsid w:val="00CE6E3D"/>
    <w:pPr>
      <w:widowControl/>
      <w:numPr>
        <w:numId w:val="7"/>
      </w:numPr>
    </w:pPr>
    <w:rPr>
      <w:sz w:val="24"/>
      <w:szCs w:val="24"/>
      <w:lang w:val="en-US"/>
    </w:rPr>
  </w:style>
  <w:style w:type="paragraph" w:styleId="ListNumber4">
    <w:name w:val="List Number 4"/>
    <w:basedOn w:val="Normal"/>
    <w:uiPriority w:val="99"/>
    <w:semiHidden/>
    <w:rsid w:val="00CE6E3D"/>
    <w:pPr>
      <w:widowControl/>
      <w:numPr>
        <w:numId w:val="8"/>
      </w:numPr>
    </w:pPr>
    <w:rPr>
      <w:sz w:val="24"/>
      <w:szCs w:val="24"/>
      <w:lang w:val="en-US"/>
    </w:rPr>
  </w:style>
  <w:style w:type="paragraph" w:styleId="ListNumber5">
    <w:name w:val="List Number 5"/>
    <w:basedOn w:val="Normal"/>
    <w:uiPriority w:val="99"/>
    <w:semiHidden/>
    <w:rsid w:val="00CE6E3D"/>
    <w:pPr>
      <w:widowControl/>
      <w:numPr>
        <w:numId w:val="9"/>
      </w:numPr>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0C1C25"/>
    <w:rPr>
      <w:rFonts w:ascii="Cambria" w:hAnsi="Cambria" w:cs="Cambria"/>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0C1C25"/>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0C1C25"/>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0C1C25"/>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0C1C25"/>
    <w:rPr>
      <w:sz w:val="20"/>
      <w:szCs w:val="20"/>
      <w:lang w:val="en-GB" w:eastAsia="ro-RO"/>
    </w:rPr>
  </w:style>
  <w:style w:type="character" w:styleId="Strong">
    <w:name w:val="Strong"/>
    <w:basedOn w:val="DefaultParagraphFont"/>
    <w:uiPriority w:val="99"/>
    <w:qFormat/>
    <w:rsid w:val="00CE6E3D"/>
    <w:rPr>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0C1C25"/>
    <w:rPr>
      <w:rFonts w:ascii="Cambria" w:hAnsi="Cambria" w:cs="Cambria"/>
      <w:sz w:val="24"/>
      <w:szCs w:val="24"/>
      <w:lang w:val="en-GB" w:eastAsia="ro-RO"/>
    </w:rPr>
  </w:style>
  <w:style w:type="table" w:styleId="Table3Deffects1">
    <w:name w:val="Table 3D effects 1"/>
    <w:basedOn w:val="TableNormal"/>
    <w:uiPriority w:val="99"/>
    <w:semiHidden/>
    <w:rsid w:val="00CE6E3D"/>
    <w:rPr>
      <w:sz w:val="20"/>
      <w:szCs w:val="20"/>
    </w:rPr>
    <w:tblPr>
      <w:tblCellMar>
        <w:top w:w="0" w:type="dxa"/>
        <w:left w:w="108" w:type="dxa"/>
        <w:bottom w:w="0" w:type="dxa"/>
        <w:right w:w="108" w:type="dxa"/>
      </w:tblCellMa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CellMar>
        <w:top w:w="0" w:type="dxa"/>
        <w:left w:w="108" w:type="dxa"/>
        <w:bottom w:w="0" w:type="dxa"/>
        <w:right w:w="108" w:type="dxa"/>
      </w:tblCellMar>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CellMar>
        <w:top w:w="0" w:type="dxa"/>
        <w:left w:w="108" w:type="dxa"/>
        <w:bottom w:w="0" w:type="dxa"/>
        <w:right w:w="108" w:type="dxa"/>
      </w:tblCellMar>
    </w:tbl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tblPr/>
      <w:tcPr>
        <w:shd w:val="solid" w:color="C0C0C0" w:fill="FFFFFF"/>
      </w:tcPr>
    </w:tblStylePr>
    <w:tblStylePr w:type="band2Vert">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50" w:color="000080" w:fill="FFFFFF"/>
      </w:tcPr>
    </w:tblStylePr>
    <w:tblStylePr w:type="lastRow">
      <w:tblPr/>
      <w:tcPr>
        <w:tcBorders>
          <w:bottom w:val="single" w:sz="6" w:space="0" w:color="000000"/>
          <w:tl2br w:val="none" w:sz="0" w:space="0" w:color="auto"/>
          <w:tr2bl w:val="none" w:sz="0" w:space="0" w:color="auto"/>
        </w:tcBorders>
        <w:shd w:val="pct50" w:color="000000" w:fill="FFFFFF"/>
      </w:tcPr>
    </w:tblStylePr>
    <w:tblStylePr w:type="firstCol">
      <w:tblPr/>
      <w:tcPr>
        <w:tcBorders>
          <w:tl2br w:val="none" w:sz="0" w:space="0" w:color="auto"/>
          <w:tr2bl w:val="none" w:sz="0" w:space="0" w:color="auto"/>
        </w:tcBorders>
      </w:tcPr>
    </w:tblStylePr>
    <w:tblStylePr w:type="nw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Borders>
        <w:bottom w:val="single" w:sz="12" w:space="0" w:color="000000"/>
      </w:tblBorders>
      <w:tblCellMar>
        <w:top w:w="0" w:type="dxa"/>
        <w:left w:w="108" w:type="dxa"/>
        <w:bottom w:w="0" w:type="dxa"/>
        <w:right w:w="108" w:type="dxa"/>
      </w:tblCellMar>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tblPr/>
      <w:tcPr>
        <w:tcBorders>
          <w:bottom w:val="double" w:sz="6"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25" w:color="000000" w:fill="FFFFFF"/>
      </w:tcPr>
    </w:tblStylePr>
    <w:tblStylePr w:type="band2Vert">
      <w:tblPr/>
      <w:tcPr>
        <w:shd w:val="pct25" w:color="FF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808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style>
  <w:style w:type="table" w:styleId="TableContemporary">
    <w:name w:val="Table Contemporary"/>
    <w:basedOn w:val="TableNormal"/>
    <w:uiPriority w:val="99"/>
    <w:semiHidden/>
    <w:rsid w:val="00CE6E3D"/>
    <w:rPr>
      <w:sz w:val="20"/>
      <w:szCs w:val="20"/>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Borders>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Borders>
        <w:bottom w:val="single" w:sz="12" w:space="0" w:color="80808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0" w:color="00FF0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tblPr/>
      <w:tcPr>
        <w:tcBorders>
          <w:bottom w:val="single" w:sz="12" w:space="0" w:color="008000"/>
          <w:tl2br w:val="none" w:sz="0" w:space="0" w:color="auto"/>
          <w:tr2bl w:val="none" w:sz="0" w:space="0" w:color="auto"/>
        </w:tcBorders>
        <w:shd w:val="solid" w:color="C0C0C0" w:fill="FFFFFF"/>
      </w:tcPr>
    </w:tblStylePr>
    <w:tblStylePr w:type="lastRow">
      <w:tblPr/>
      <w:tcPr>
        <w:tcBorders>
          <w:top w:val="single" w:sz="12" w:space="0" w:color="008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solid" w:color="FFFF0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Horz">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10"/>
      </w:numPr>
    </w:pPr>
    <w:rPr>
      <w:sz w:val="24"/>
      <w:szCs w:val="24"/>
      <w:lang w:val="en-US"/>
    </w:rPr>
  </w:style>
  <w:style w:type="paragraph" w:customStyle="1" w:styleId="capitol">
    <w:name w:val="capitol"/>
    <w:next w:val="Paragraf"/>
    <w:autoRedefine/>
    <w:uiPriority w:val="99"/>
    <w:rsid w:val="00CE6E3D"/>
    <w:pPr>
      <w:numPr>
        <w:numId w:val="4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cs="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cs="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CharChar">
    <w:name w:val="Char Char Char Char"/>
    <w:basedOn w:val="Normal"/>
    <w:uiPriority w:val="99"/>
    <w:rsid w:val="00467ED6"/>
    <w:pPr>
      <w:widowControl/>
    </w:pPr>
    <w:rPr>
      <w:sz w:val="24"/>
      <w:szCs w:val="24"/>
      <w:lang w:val="pl-PL" w:eastAsia="pl-PL"/>
    </w:rPr>
  </w:style>
  <w:style w:type="paragraph" w:styleId="CommentText">
    <w:name w:val="annotation text"/>
    <w:basedOn w:val="Normal"/>
    <w:link w:val="CommentTextChar"/>
    <w:uiPriority w:val="99"/>
    <w:semiHidden/>
    <w:rsid w:val="0032341F"/>
    <w:pPr>
      <w:widowControl/>
    </w:pPr>
    <w:rPr>
      <w:lang w:val="en-US" w:eastAsia="en-US"/>
    </w:rPr>
  </w:style>
  <w:style w:type="character" w:customStyle="1" w:styleId="CommentTextChar">
    <w:name w:val="Comment Text Char"/>
    <w:basedOn w:val="DefaultParagraphFont"/>
    <w:link w:val="CommentText"/>
    <w:uiPriority w:val="99"/>
    <w:semiHidden/>
    <w:locked/>
    <w:rsid w:val="000C1C25"/>
    <w:rPr>
      <w:sz w:val="20"/>
      <w:szCs w:val="20"/>
      <w:lang w:val="en-GB" w:eastAsia="ro-RO"/>
    </w:rPr>
  </w:style>
  <w:style w:type="paragraph" w:styleId="Caption">
    <w:name w:val="caption"/>
    <w:basedOn w:val="Normal"/>
    <w:next w:val="Normal"/>
    <w:uiPriority w:val="99"/>
    <w:qFormat/>
    <w:rsid w:val="0032341F"/>
    <w:pPr>
      <w:widowControl/>
    </w:pPr>
    <w:rPr>
      <w:b/>
      <w:bCs/>
      <w:color w:val="000000"/>
      <w:sz w:val="24"/>
      <w:szCs w:val="24"/>
      <w:lang w:val="fr-FR" w:eastAsia="en-US"/>
    </w:rPr>
  </w:style>
  <w:style w:type="paragraph" w:styleId="CommentSubject">
    <w:name w:val="annotation subject"/>
    <w:basedOn w:val="CommentText"/>
    <w:next w:val="CommentText"/>
    <w:link w:val="CommentSubjectChar"/>
    <w:uiPriority w:val="99"/>
    <w:semiHidden/>
    <w:rsid w:val="0032341F"/>
    <w:rPr>
      <w:b/>
      <w:bCs/>
    </w:rPr>
  </w:style>
  <w:style w:type="character" w:customStyle="1" w:styleId="CommentSubjectChar">
    <w:name w:val="Comment Subject Char"/>
    <w:basedOn w:val="CommentTextChar"/>
    <w:link w:val="CommentSubject"/>
    <w:uiPriority w:val="99"/>
    <w:semiHidden/>
    <w:locked/>
    <w:rsid w:val="000C1C25"/>
    <w:rPr>
      <w:b/>
      <w:bCs/>
    </w:rPr>
  </w:style>
  <w:style w:type="character" w:customStyle="1" w:styleId="DefaultTextChar">
    <w:name w:val="Default Text Char"/>
    <w:link w:val="DefaultText"/>
    <w:uiPriority w:val="99"/>
    <w:locked/>
    <w:rsid w:val="0032341F"/>
    <w:rPr>
      <w:sz w:val="24"/>
      <w:szCs w:val="24"/>
      <w:lang w:val="ro-RO" w:eastAsia="en-US"/>
    </w:rPr>
  </w:style>
  <w:style w:type="paragraph" w:customStyle="1" w:styleId="DefaultText">
    <w:name w:val="Default Text"/>
    <w:basedOn w:val="Normal"/>
    <w:link w:val="DefaultTextChar"/>
    <w:uiPriority w:val="99"/>
    <w:rsid w:val="0032341F"/>
    <w:pPr>
      <w:widowControl/>
      <w:overflowPunct w:val="0"/>
      <w:autoSpaceDE w:val="0"/>
      <w:autoSpaceDN w:val="0"/>
      <w:adjustRightInd w:val="0"/>
    </w:pPr>
    <w:rPr>
      <w:sz w:val="24"/>
      <w:szCs w:val="24"/>
      <w:lang w:val="ro-RO" w:eastAsia="en-US"/>
    </w:rPr>
  </w:style>
  <w:style w:type="paragraph" w:customStyle="1" w:styleId="Bodytext0">
    <w:name w:val="Body text"/>
    <w:uiPriority w:val="99"/>
    <w:rsid w:val="0032341F"/>
    <w:pPr>
      <w:ind w:firstLine="482"/>
    </w:pPr>
    <w:rPr>
      <w:rFonts w:ascii="Univers ROM" w:hAnsi="Univers ROM" w:cs="Univers ROM"/>
      <w:color w:val="000000"/>
      <w:sz w:val="24"/>
      <w:szCs w:val="24"/>
      <w:lang w:val="en-GB"/>
    </w:rPr>
  </w:style>
  <w:style w:type="paragraph" w:customStyle="1" w:styleId="Default">
    <w:name w:val="Default"/>
    <w:uiPriority w:val="99"/>
    <w:rsid w:val="0032341F"/>
    <w:pPr>
      <w:autoSpaceDE w:val="0"/>
      <w:autoSpaceDN w:val="0"/>
      <w:adjustRightInd w:val="0"/>
    </w:pPr>
    <w:rPr>
      <w:color w:val="000000"/>
      <w:sz w:val="24"/>
      <w:szCs w:val="24"/>
      <w:lang w:val="ro-RO" w:eastAsia="ro-RO"/>
    </w:rPr>
  </w:style>
  <w:style w:type="paragraph" w:customStyle="1" w:styleId="CharCharCharChar1">
    <w:name w:val="Char Char Char Char1"/>
    <w:basedOn w:val="Normal"/>
    <w:uiPriority w:val="99"/>
    <w:rsid w:val="0032341F"/>
    <w:pPr>
      <w:widowControl/>
    </w:pPr>
    <w:rPr>
      <w:sz w:val="24"/>
      <w:szCs w:val="24"/>
      <w:lang w:val="pl-PL" w:eastAsia="pl-PL"/>
    </w:rPr>
  </w:style>
  <w:style w:type="paragraph" w:customStyle="1" w:styleId="Caracter">
    <w:name w:val="Caracter"/>
    <w:basedOn w:val="Normal"/>
    <w:uiPriority w:val="99"/>
    <w:rsid w:val="0032341F"/>
    <w:pPr>
      <w:widowControl/>
    </w:pPr>
    <w:rPr>
      <w:sz w:val="24"/>
      <w:szCs w:val="24"/>
      <w:lang w:val="pl-PL" w:eastAsia="pl-PL"/>
    </w:rPr>
  </w:style>
  <w:style w:type="paragraph" w:customStyle="1" w:styleId="CharChar">
    <w:name w:val="Char Char"/>
    <w:basedOn w:val="Normal"/>
    <w:uiPriority w:val="99"/>
    <w:rsid w:val="0032341F"/>
    <w:pPr>
      <w:widowControl/>
    </w:pPr>
    <w:rPr>
      <w:sz w:val="24"/>
      <w:szCs w:val="24"/>
      <w:lang w:val="pl-PL" w:eastAsia="pl-PL"/>
    </w:rPr>
  </w:style>
  <w:style w:type="character" w:customStyle="1" w:styleId="noticetext">
    <w:name w:val="noticetext"/>
    <w:basedOn w:val="DefaultParagraphFont"/>
    <w:uiPriority w:val="99"/>
    <w:rsid w:val="0032341F"/>
  </w:style>
  <w:style w:type="character" w:customStyle="1" w:styleId="BodyTextChar1">
    <w:name w:val="Body Text Char1"/>
    <w:basedOn w:val="DefaultParagraphFont"/>
    <w:link w:val="BodyText"/>
    <w:uiPriority w:val="99"/>
    <w:locked/>
    <w:rsid w:val="00B71419"/>
    <w:rPr>
      <w:rFonts w:ascii="Times" w:hAnsi="Times" w:cs="Times"/>
      <w:sz w:val="28"/>
      <w:szCs w:val="28"/>
      <w:lang w:val="fr-FR" w:eastAsia="ro-RO"/>
    </w:rPr>
  </w:style>
  <w:style w:type="paragraph" w:customStyle="1" w:styleId="Caracter1">
    <w:name w:val="Caracter1"/>
    <w:basedOn w:val="Normal"/>
    <w:uiPriority w:val="99"/>
    <w:rsid w:val="00F43644"/>
    <w:pPr>
      <w:widowControl/>
    </w:pPr>
    <w:rPr>
      <w:sz w:val="24"/>
      <w:szCs w:val="24"/>
      <w:lang w:val="pl-PL" w:eastAsia="pl-PL"/>
    </w:rPr>
  </w:style>
  <w:style w:type="paragraph" w:customStyle="1" w:styleId="Char">
    <w:name w:val="Char"/>
    <w:basedOn w:val="Normal"/>
    <w:uiPriority w:val="99"/>
    <w:rsid w:val="00F43644"/>
    <w:pPr>
      <w:widowControl/>
      <w:spacing w:after="160" w:line="240" w:lineRule="exact"/>
    </w:pPr>
    <w:rPr>
      <w:rFonts w:ascii="Arial" w:hAnsi="Arial" w:cs="Arial"/>
      <w:lang w:val="en-US" w:eastAsia="en-US"/>
    </w:rPr>
  </w:style>
  <w:style w:type="character" w:customStyle="1" w:styleId="labeldatatext">
    <w:name w:val="labeldatatext"/>
    <w:uiPriority w:val="99"/>
    <w:rsid w:val="00F43644"/>
  </w:style>
  <w:style w:type="character" w:customStyle="1" w:styleId="l5def1">
    <w:name w:val="l5def1"/>
    <w:basedOn w:val="DefaultParagraphFont"/>
    <w:uiPriority w:val="99"/>
    <w:rsid w:val="000B207D"/>
    <w:rPr>
      <w:rFonts w:ascii="Arial" w:hAnsi="Arial" w:cs="Arial"/>
      <w:color w:val="000000"/>
      <w:sz w:val="26"/>
      <w:szCs w:val="26"/>
    </w:rPr>
  </w:style>
  <w:style w:type="character" w:customStyle="1" w:styleId="l5def2">
    <w:name w:val="l5def2"/>
    <w:basedOn w:val="DefaultParagraphFont"/>
    <w:uiPriority w:val="99"/>
    <w:rsid w:val="006A3CE6"/>
    <w:rPr>
      <w:rFonts w:ascii="Arial" w:hAnsi="Arial" w:cs="Arial"/>
      <w:color w:val="000000"/>
      <w:sz w:val="26"/>
      <w:szCs w:val="26"/>
    </w:rPr>
  </w:style>
  <w:style w:type="numbering" w:styleId="111111">
    <w:name w:val="Outline List 2"/>
    <w:basedOn w:val="NoList"/>
    <w:uiPriority w:val="99"/>
    <w:semiHidden/>
    <w:unhideWhenUsed/>
    <w:locked/>
    <w:rsid w:val="00EF5812"/>
    <w:pPr>
      <w:numPr>
        <w:numId w:val="42"/>
      </w:numPr>
    </w:pPr>
  </w:style>
  <w:style w:type="numbering" w:styleId="1ai">
    <w:name w:val="Outline List 1"/>
    <w:basedOn w:val="NoList"/>
    <w:uiPriority w:val="99"/>
    <w:semiHidden/>
    <w:unhideWhenUsed/>
    <w:locked/>
    <w:rsid w:val="00EF5812"/>
    <w:pPr>
      <w:numPr>
        <w:numId w:val="43"/>
      </w:numPr>
    </w:pPr>
  </w:style>
  <w:style w:type="numbering" w:styleId="ArticleSection">
    <w:name w:val="Outline List 3"/>
    <w:basedOn w:val="NoList"/>
    <w:uiPriority w:val="99"/>
    <w:semiHidden/>
    <w:unhideWhenUsed/>
    <w:locked/>
    <w:rsid w:val="00EF5812"/>
    <w:pPr>
      <w:numPr>
        <w:numId w:val="44"/>
      </w:numPr>
    </w:pPr>
  </w:style>
</w:styles>
</file>

<file path=word/webSettings.xml><?xml version="1.0" encoding="utf-8"?>
<w:webSettings xmlns:r="http://schemas.openxmlformats.org/officeDocument/2006/relationships" xmlns:w="http://schemas.openxmlformats.org/wordprocessingml/2006/main">
  <w:divs>
    <w:div w:id="2078746788">
      <w:marLeft w:val="0"/>
      <w:marRight w:val="0"/>
      <w:marTop w:val="0"/>
      <w:marBottom w:val="0"/>
      <w:divBdr>
        <w:top w:val="none" w:sz="0" w:space="0" w:color="auto"/>
        <w:left w:val="none" w:sz="0" w:space="0" w:color="auto"/>
        <w:bottom w:val="none" w:sz="0" w:space="0" w:color="auto"/>
        <w:right w:val="none" w:sz="0" w:space="0" w:color="auto"/>
      </w:divBdr>
    </w:div>
    <w:div w:id="2078746789">
      <w:marLeft w:val="0"/>
      <w:marRight w:val="0"/>
      <w:marTop w:val="0"/>
      <w:marBottom w:val="0"/>
      <w:divBdr>
        <w:top w:val="none" w:sz="0" w:space="0" w:color="auto"/>
        <w:left w:val="none" w:sz="0" w:space="0" w:color="auto"/>
        <w:bottom w:val="none" w:sz="0" w:space="0" w:color="auto"/>
        <w:right w:val="none" w:sz="0" w:space="0" w:color="auto"/>
      </w:divBdr>
    </w:div>
    <w:div w:id="2078746790">
      <w:marLeft w:val="0"/>
      <w:marRight w:val="0"/>
      <w:marTop w:val="0"/>
      <w:marBottom w:val="0"/>
      <w:divBdr>
        <w:top w:val="none" w:sz="0" w:space="0" w:color="auto"/>
        <w:left w:val="none" w:sz="0" w:space="0" w:color="auto"/>
        <w:bottom w:val="none" w:sz="0" w:space="0" w:color="auto"/>
        <w:right w:val="none" w:sz="0" w:space="0" w:color="auto"/>
      </w:divBdr>
    </w:div>
    <w:div w:id="2078746791">
      <w:marLeft w:val="0"/>
      <w:marRight w:val="0"/>
      <w:marTop w:val="0"/>
      <w:marBottom w:val="0"/>
      <w:divBdr>
        <w:top w:val="none" w:sz="0" w:space="0" w:color="auto"/>
        <w:left w:val="none" w:sz="0" w:space="0" w:color="auto"/>
        <w:bottom w:val="none" w:sz="0" w:space="0" w:color="auto"/>
        <w:right w:val="none" w:sz="0" w:space="0" w:color="auto"/>
      </w:divBdr>
    </w:div>
    <w:div w:id="2078746792">
      <w:marLeft w:val="0"/>
      <w:marRight w:val="0"/>
      <w:marTop w:val="0"/>
      <w:marBottom w:val="0"/>
      <w:divBdr>
        <w:top w:val="none" w:sz="0" w:space="0" w:color="auto"/>
        <w:left w:val="none" w:sz="0" w:space="0" w:color="auto"/>
        <w:bottom w:val="none" w:sz="0" w:space="0" w:color="auto"/>
        <w:right w:val="none" w:sz="0" w:space="0" w:color="auto"/>
      </w:divBdr>
    </w:div>
    <w:div w:id="2078746793">
      <w:marLeft w:val="0"/>
      <w:marRight w:val="0"/>
      <w:marTop w:val="0"/>
      <w:marBottom w:val="0"/>
      <w:divBdr>
        <w:top w:val="none" w:sz="0" w:space="0" w:color="auto"/>
        <w:left w:val="none" w:sz="0" w:space="0" w:color="auto"/>
        <w:bottom w:val="none" w:sz="0" w:space="0" w:color="auto"/>
        <w:right w:val="none" w:sz="0" w:space="0" w:color="auto"/>
      </w:divBdr>
    </w:div>
    <w:div w:id="2078746794">
      <w:marLeft w:val="0"/>
      <w:marRight w:val="0"/>
      <w:marTop w:val="0"/>
      <w:marBottom w:val="0"/>
      <w:divBdr>
        <w:top w:val="none" w:sz="0" w:space="0" w:color="auto"/>
        <w:left w:val="none" w:sz="0" w:space="0" w:color="auto"/>
        <w:bottom w:val="none" w:sz="0" w:space="0" w:color="auto"/>
        <w:right w:val="none" w:sz="0" w:space="0" w:color="auto"/>
      </w:divBdr>
    </w:div>
    <w:div w:id="2078746795">
      <w:marLeft w:val="0"/>
      <w:marRight w:val="0"/>
      <w:marTop w:val="0"/>
      <w:marBottom w:val="0"/>
      <w:divBdr>
        <w:top w:val="none" w:sz="0" w:space="0" w:color="auto"/>
        <w:left w:val="none" w:sz="0" w:space="0" w:color="auto"/>
        <w:bottom w:val="none" w:sz="0" w:space="0" w:color="auto"/>
        <w:right w:val="none" w:sz="0" w:space="0" w:color="auto"/>
      </w:divBdr>
    </w:div>
    <w:div w:id="2078746796">
      <w:marLeft w:val="0"/>
      <w:marRight w:val="0"/>
      <w:marTop w:val="0"/>
      <w:marBottom w:val="0"/>
      <w:divBdr>
        <w:top w:val="none" w:sz="0" w:space="0" w:color="auto"/>
        <w:left w:val="none" w:sz="0" w:space="0" w:color="auto"/>
        <w:bottom w:val="none" w:sz="0" w:space="0" w:color="auto"/>
        <w:right w:val="none" w:sz="0" w:space="0" w:color="auto"/>
      </w:divBdr>
    </w:div>
    <w:div w:id="2078746797">
      <w:marLeft w:val="0"/>
      <w:marRight w:val="0"/>
      <w:marTop w:val="0"/>
      <w:marBottom w:val="0"/>
      <w:divBdr>
        <w:top w:val="none" w:sz="0" w:space="0" w:color="auto"/>
        <w:left w:val="none" w:sz="0" w:space="0" w:color="auto"/>
        <w:bottom w:val="none" w:sz="0" w:space="0" w:color="auto"/>
        <w:right w:val="none" w:sz="0" w:space="0" w:color="auto"/>
      </w:divBdr>
    </w:div>
    <w:div w:id="2078746798">
      <w:marLeft w:val="0"/>
      <w:marRight w:val="0"/>
      <w:marTop w:val="0"/>
      <w:marBottom w:val="0"/>
      <w:divBdr>
        <w:top w:val="none" w:sz="0" w:space="0" w:color="auto"/>
        <w:left w:val="none" w:sz="0" w:space="0" w:color="auto"/>
        <w:bottom w:val="none" w:sz="0" w:space="0" w:color="auto"/>
        <w:right w:val="none" w:sz="0" w:space="0" w:color="auto"/>
      </w:divBdr>
    </w:div>
    <w:div w:id="2078746799">
      <w:marLeft w:val="0"/>
      <w:marRight w:val="0"/>
      <w:marTop w:val="0"/>
      <w:marBottom w:val="0"/>
      <w:divBdr>
        <w:top w:val="none" w:sz="0" w:space="0" w:color="auto"/>
        <w:left w:val="none" w:sz="0" w:space="0" w:color="auto"/>
        <w:bottom w:val="none" w:sz="0" w:space="0" w:color="auto"/>
        <w:right w:val="none" w:sz="0" w:space="0" w:color="auto"/>
      </w:divBdr>
    </w:div>
    <w:div w:id="2078746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23</Pages>
  <Words>8329</Words>
  <Characters>-32766</Characters>
  <Application>Microsoft Office Outlook</Application>
  <DocSecurity>0</DocSecurity>
  <Lines>0</Lines>
  <Paragraphs>0</Paragraphs>
  <ScaleCrop>false</ScaleCrop>
  <Company>F.E.Bucuresti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subject/>
  <dc:creator>Viorel OPREA</dc:creator>
  <cp:keywords/>
  <dc:description/>
  <cp:lastModifiedBy>Danut Nicolae</cp:lastModifiedBy>
  <cp:revision>8</cp:revision>
  <cp:lastPrinted>2017-10-10T10:41:00Z</cp:lastPrinted>
  <dcterms:created xsi:type="dcterms:W3CDTF">2017-11-28T08:21:00Z</dcterms:created>
  <dcterms:modified xsi:type="dcterms:W3CDTF">2017-12-14T07:02:00Z</dcterms:modified>
</cp:coreProperties>
</file>